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7" w:type="dxa"/>
        <w:tblInd w:w="28" w:type="dxa"/>
        <w:tblLayout w:type="fixed"/>
        <w:tblLook w:val="0000"/>
      </w:tblPr>
      <w:tblGrid>
        <w:gridCol w:w="2908"/>
        <w:gridCol w:w="363"/>
        <w:gridCol w:w="16"/>
        <w:gridCol w:w="7070"/>
      </w:tblGrid>
      <w:tr w:rsidR="00D31008">
        <w:trPr>
          <w:trHeight w:val="1013"/>
        </w:trPr>
        <w:tc>
          <w:tcPr>
            <w:tcW w:w="2908" w:type="dxa"/>
            <w:tcBorders>
              <w:bottom w:val="single" w:sz="12" w:space="0" w:color="003366"/>
            </w:tcBorders>
          </w:tcPr>
          <w:p w:rsidR="00D31008" w:rsidRDefault="00E6164F" w:rsidP="00532BAF">
            <w:pPr>
              <w:ind w:firstLineChars="200" w:firstLine="400"/>
            </w:pPr>
            <w:r>
              <w:rPr>
                <w:rFonts w:ascii="华文细黑" w:eastAsia="华文细黑" w:hAnsi="华文细黑"/>
                <w:noProof/>
                <w:color w:val="808080"/>
                <w:sz w:val="20"/>
                <w:szCs w:val="20"/>
              </w:rPr>
              <w:drawing>
                <wp:inline distT="0" distB="0" distL="0" distR="0">
                  <wp:extent cx="1143000" cy="533400"/>
                  <wp:effectExtent l="19050" t="0" r="0" b="0"/>
                  <wp:docPr id="1" name="图片 1" descr="GuoTa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GuoTa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</w:tcPr>
          <w:p w:rsidR="00D31008" w:rsidRDefault="00D31008" w:rsidP="00D31008">
            <w:pPr>
              <w:ind w:rightChars="34" w:right="71"/>
              <w:jc w:val="right"/>
              <w:rPr>
                <w:rFonts w:eastAsia="方正大标宋简体"/>
                <w:sz w:val="44"/>
              </w:rPr>
            </w:pPr>
            <w:r>
              <w:rPr>
                <w:rFonts w:eastAsia="方正大标宋简体" w:hint="eastAsia"/>
                <w:sz w:val="44"/>
              </w:rPr>
              <w:t xml:space="preserve"> </w:t>
            </w:r>
          </w:p>
        </w:tc>
        <w:tc>
          <w:tcPr>
            <w:tcW w:w="7086" w:type="dxa"/>
            <w:gridSpan w:val="2"/>
            <w:tcBorders>
              <w:bottom w:val="single" w:sz="12" w:space="0" w:color="003366"/>
            </w:tcBorders>
          </w:tcPr>
          <w:p w:rsidR="00D31008" w:rsidRDefault="00D31008" w:rsidP="00D31008">
            <w:pPr>
              <w:ind w:rightChars="34" w:right="71"/>
              <w:jc w:val="center"/>
              <w:rPr>
                <w:rFonts w:eastAsia="方正大标宋简体"/>
                <w:sz w:val="28"/>
              </w:rPr>
            </w:pPr>
            <w:r>
              <w:rPr>
                <w:rFonts w:eastAsia="方正大标宋简体" w:hint="eastAsia"/>
              </w:rPr>
              <w:t xml:space="preserve">                                                     </w:t>
            </w:r>
            <w:r>
              <w:rPr>
                <w:rFonts w:ascii="黑体" w:eastAsia="黑体" w:hAnsi="宋体" w:hint="eastAsia"/>
                <w:b/>
                <w:bCs/>
                <w:color w:val="000080"/>
                <w:sz w:val="28"/>
              </w:rPr>
              <w:t>策略研究</w:t>
            </w:r>
          </w:p>
        </w:tc>
      </w:tr>
      <w:tr w:rsidR="00D31008">
        <w:trPr>
          <w:trHeight w:val="1158"/>
        </w:trPr>
        <w:tc>
          <w:tcPr>
            <w:tcW w:w="2908" w:type="dxa"/>
            <w:tcBorders>
              <w:top w:val="single" w:sz="12" w:space="0" w:color="003366"/>
              <w:bottom w:val="single" w:sz="8" w:space="0" w:color="003366"/>
            </w:tcBorders>
          </w:tcPr>
          <w:p w:rsidR="00D31008" w:rsidRDefault="00D31008" w:rsidP="005043C2">
            <w:pPr>
              <w:pStyle w:val="a5"/>
              <w:spacing w:before="468"/>
              <w:ind w:leftChars="0" w:left="0" w:firstLineChars="0" w:firstLine="0"/>
            </w:pPr>
            <w:r>
              <w:rPr>
                <w:rFonts w:hint="eastAsia"/>
              </w:rPr>
              <w:t>策略研究/每周市场综述</w:t>
            </w:r>
          </w:p>
        </w:tc>
        <w:tc>
          <w:tcPr>
            <w:tcW w:w="363" w:type="dxa"/>
          </w:tcPr>
          <w:p w:rsidR="00D31008" w:rsidRDefault="00D31008" w:rsidP="00434E2D">
            <w:pPr>
              <w:spacing w:afterLines="50" w:line="300" w:lineRule="exact"/>
              <w:ind w:rightChars="85" w:right="178"/>
              <w:rPr>
                <w:rFonts w:ascii="宋体" w:hAnsi="宋体"/>
                <w:b/>
                <w:bCs/>
                <w:color w:val="000080"/>
              </w:rPr>
            </w:pPr>
          </w:p>
        </w:tc>
        <w:tc>
          <w:tcPr>
            <w:tcW w:w="7086" w:type="dxa"/>
            <w:gridSpan w:val="2"/>
            <w:tcBorders>
              <w:top w:val="single" w:sz="12" w:space="0" w:color="003366"/>
              <w:bottom w:val="single" w:sz="8" w:space="0" w:color="003366"/>
            </w:tcBorders>
          </w:tcPr>
          <w:p w:rsidR="00D31008" w:rsidRPr="001F2816" w:rsidRDefault="00434E2D" w:rsidP="00434E2D">
            <w:pPr>
              <w:pStyle w:val="a4"/>
              <w:wordWrap w:val="0"/>
              <w:spacing w:beforeLines="100" w:after="156"/>
              <w:ind w:firstLineChars="0" w:firstLine="0"/>
              <w:rPr>
                <w:sz w:val="36"/>
              </w:rPr>
            </w:pPr>
            <w:r>
              <w:rPr>
                <w:rFonts w:hint="eastAsia"/>
                <w:sz w:val="36"/>
              </w:rPr>
              <w:t>经济数据崩落，继续兑现收益</w:t>
            </w:r>
          </w:p>
        </w:tc>
      </w:tr>
      <w:tr w:rsidR="00D31008">
        <w:trPr>
          <w:trHeight w:val="490"/>
        </w:trPr>
        <w:tc>
          <w:tcPr>
            <w:tcW w:w="2908" w:type="dxa"/>
            <w:tcBorders>
              <w:top w:val="single" w:sz="8" w:space="0" w:color="003366"/>
              <w:bottom w:val="single" w:sz="8" w:space="0" w:color="003366"/>
            </w:tcBorders>
            <w:shd w:val="clear" w:color="auto" w:fill="336699"/>
            <w:vAlign w:val="center"/>
          </w:tcPr>
          <w:p w:rsidR="00D31008" w:rsidRDefault="00D31008" w:rsidP="00775033">
            <w:pPr>
              <w:spacing w:line="400" w:lineRule="exact"/>
              <w:ind w:leftChars="-50" w:left="-105" w:firstLineChars="100" w:firstLine="221"/>
              <w:rPr>
                <w:rFonts w:ascii="黑体" w:eastAsia="黑体" w:hAnsi="宋体"/>
                <w:b/>
                <w:bCs/>
                <w:color w:val="FFFFFF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FFFFFF"/>
                <w:sz w:val="22"/>
              </w:rPr>
              <w:t>20</w:t>
            </w:r>
            <w:r w:rsidR="00957852">
              <w:rPr>
                <w:rFonts w:ascii="黑体" w:eastAsia="黑体" w:hint="eastAsia"/>
                <w:b/>
                <w:bCs/>
                <w:color w:val="FFFFFF"/>
                <w:sz w:val="22"/>
              </w:rPr>
              <w:t>1</w:t>
            </w:r>
            <w:r w:rsidR="00AA0B97">
              <w:rPr>
                <w:rFonts w:ascii="黑体" w:eastAsia="黑体" w:hint="eastAsia"/>
                <w:b/>
                <w:bCs/>
                <w:color w:val="FFFFFF"/>
                <w:sz w:val="22"/>
              </w:rPr>
              <w:t>4</w:t>
            </w:r>
            <w:r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年</w:t>
            </w:r>
            <w:r w:rsidR="00963FC2"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09</w:t>
            </w:r>
            <w:r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月</w:t>
            </w:r>
            <w:r w:rsidR="00B27910"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1</w:t>
            </w:r>
            <w:r w:rsidR="00434E2D"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4</w:t>
            </w:r>
            <w:r>
              <w:rPr>
                <w:rFonts w:ascii="黑体" w:eastAsia="黑体" w:hAnsi="宋体" w:hint="eastAsia"/>
                <w:b/>
                <w:bCs/>
                <w:color w:val="FFFFFF"/>
                <w:sz w:val="22"/>
              </w:rPr>
              <w:t>日</w:t>
            </w:r>
          </w:p>
        </w:tc>
        <w:tc>
          <w:tcPr>
            <w:tcW w:w="363" w:type="dxa"/>
            <w:vAlign w:val="center"/>
          </w:tcPr>
          <w:p w:rsidR="00D31008" w:rsidRDefault="00D31008" w:rsidP="00D31008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color w:val="FFFFFF"/>
                <w:sz w:val="22"/>
              </w:rPr>
            </w:pPr>
          </w:p>
        </w:tc>
        <w:tc>
          <w:tcPr>
            <w:tcW w:w="7086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336699"/>
            <w:vAlign w:val="center"/>
          </w:tcPr>
          <w:p w:rsidR="00D31008" w:rsidRDefault="00D31008" w:rsidP="00D31008">
            <w:pPr>
              <w:spacing w:line="400" w:lineRule="exact"/>
              <w:jc w:val="right"/>
              <w:rPr>
                <w:rFonts w:ascii="黑体" w:eastAsia="黑体" w:hAnsi="宋体"/>
                <w:b/>
                <w:bCs/>
                <w:color w:val="FFFFFF"/>
                <w:sz w:val="22"/>
              </w:rPr>
            </w:pPr>
          </w:p>
        </w:tc>
      </w:tr>
      <w:tr w:rsidR="00D31008" w:rsidRPr="00A130B6" w:rsidTr="00E40CE0">
        <w:trPr>
          <w:trHeight w:val="11623"/>
        </w:trPr>
        <w:tc>
          <w:tcPr>
            <w:tcW w:w="2908" w:type="dxa"/>
            <w:tcBorders>
              <w:top w:val="single" w:sz="8" w:space="0" w:color="003366"/>
              <w:bottom w:val="single" w:sz="8" w:space="0" w:color="003366"/>
            </w:tcBorders>
            <w:shd w:val="clear" w:color="auto" w:fill="F3F3F3"/>
          </w:tcPr>
          <w:p w:rsidR="00D31008" w:rsidRDefault="00D31008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0C2485">
            <w:pPr>
              <w:pStyle w:val="20"/>
              <w:spacing w:line="320" w:lineRule="exact"/>
              <w:ind w:leftChars="0" w:left="0" w:rightChars="-163" w:right="-342" w:firstLine="0"/>
              <w:outlineLvl w:val="0"/>
              <w:rPr>
                <w:rFonts w:ascii="方正大黑简体" w:eastAsia="方正大黑简体"/>
                <w:spacing w:val="20"/>
                <w:w w:val="90"/>
              </w:rPr>
            </w:pPr>
            <w:r>
              <w:rPr>
                <w:rFonts w:ascii="黑体" w:eastAsia="黑体" w:hint="eastAsia"/>
                <w:b/>
                <w:bCs/>
              </w:rPr>
              <w:t>相关报告</w:t>
            </w: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  <w:p w:rsidR="00165D9E" w:rsidRDefault="00165D9E" w:rsidP="00D31008">
            <w:pPr>
              <w:spacing w:line="240" w:lineRule="exact"/>
              <w:rPr>
                <w:rFonts w:eastAsia="楷体_GB2312"/>
              </w:rPr>
            </w:pPr>
          </w:p>
          <w:p w:rsidR="00165D9E" w:rsidRDefault="00165D9E" w:rsidP="00D31008">
            <w:pPr>
              <w:spacing w:line="240" w:lineRule="exact"/>
              <w:rPr>
                <w:rFonts w:eastAsia="楷体_GB2312"/>
              </w:rPr>
            </w:pPr>
          </w:p>
          <w:p w:rsidR="00165D9E" w:rsidRDefault="00165D9E" w:rsidP="00D31008">
            <w:pPr>
              <w:spacing w:line="240" w:lineRule="exact"/>
              <w:rPr>
                <w:rFonts w:eastAsia="楷体_GB2312"/>
              </w:rPr>
            </w:pPr>
          </w:p>
          <w:p w:rsidR="001E0CD1" w:rsidRDefault="001E0CD1" w:rsidP="00D31008">
            <w:pPr>
              <w:spacing w:line="240" w:lineRule="exact"/>
              <w:rPr>
                <w:rFonts w:eastAsia="楷体_GB2312"/>
              </w:rPr>
            </w:pPr>
          </w:p>
          <w:p w:rsidR="00165D9E" w:rsidRDefault="00165D9E" w:rsidP="00D31008">
            <w:pPr>
              <w:spacing w:line="240" w:lineRule="exact"/>
              <w:rPr>
                <w:rFonts w:eastAsia="楷体_GB2312"/>
              </w:rPr>
            </w:pPr>
          </w:p>
          <w:p w:rsidR="000C2485" w:rsidRDefault="000C2485" w:rsidP="000C2485">
            <w:pPr>
              <w:spacing w:line="300" w:lineRule="exact"/>
              <w:ind w:right="-57"/>
              <w:rPr>
                <w:rFonts w:ascii="黑体" w:eastAsia="黑体" w:hAnsi="宋体"/>
                <w:b/>
                <w:bCs/>
                <w:color w:val="000080"/>
              </w:rPr>
            </w:pPr>
            <w:r>
              <w:rPr>
                <w:rFonts w:ascii="黑体" w:eastAsia="黑体" w:hint="eastAsia"/>
                <w:color w:val="0000FF"/>
              </w:rPr>
              <w:t>国泰基金管理有限公司</w:t>
            </w:r>
          </w:p>
          <w:p w:rsidR="000C2485" w:rsidRDefault="000C2485" w:rsidP="000C2485">
            <w:pPr>
              <w:spacing w:line="300" w:lineRule="exact"/>
              <w:ind w:right="-57"/>
              <w:rPr>
                <w:rFonts w:ascii="黑体" w:eastAsia="黑体" w:hAnsi="宋体"/>
                <w:b/>
                <w:bCs/>
                <w:color w:val="000080"/>
              </w:rPr>
            </w:pPr>
            <w:r>
              <w:rPr>
                <w:rFonts w:ascii="黑体" w:eastAsia="黑体" w:hint="eastAsia"/>
                <w:color w:val="0000FF"/>
              </w:rPr>
              <w:t>研究开发部</w:t>
            </w:r>
          </w:p>
          <w:p w:rsidR="000C2485" w:rsidRDefault="000C2485" w:rsidP="000C2485">
            <w:pPr>
              <w:spacing w:line="300" w:lineRule="exact"/>
              <w:ind w:right="-57"/>
              <w:rPr>
                <w:rFonts w:ascii="黑体" w:eastAsia="黑体" w:hAnsi="宋体"/>
                <w:b/>
                <w:bCs/>
                <w:color w:val="000080"/>
                <w:sz w:val="18"/>
              </w:rPr>
            </w:pPr>
          </w:p>
          <w:p w:rsidR="000C2485" w:rsidRDefault="000C2485" w:rsidP="000C2485">
            <w:pPr>
              <w:spacing w:line="300" w:lineRule="exact"/>
              <w:ind w:right="-57"/>
              <w:rPr>
                <w:rFonts w:ascii="黑体" w:eastAsia="黑体" w:hAnsi="宋体"/>
                <w:b/>
                <w:bCs/>
                <w:color w:val="000080"/>
                <w:sz w:val="18"/>
              </w:rPr>
            </w:pPr>
          </w:p>
          <w:p w:rsidR="000C2485" w:rsidRDefault="000C2485" w:rsidP="000C2485">
            <w:pPr>
              <w:spacing w:line="240" w:lineRule="exact"/>
              <w:rPr>
                <w:rFonts w:ascii="黑体" w:eastAsia="黑体"/>
              </w:rPr>
            </w:pPr>
          </w:p>
          <w:p w:rsidR="000C2485" w:rsidRDefault="000C2485" w:rsidP="000C2485">
            <w:pPr>
              <w:spacing w:line="240" w:lineRule="exact"/>
              <w:rPr>
                <w:rFonts w:ascii="黑体" w:eastAsia="黑体" w:hAnsi="宋体"/>
              </w:rPr>
            </w:pPr>
            <w:r>
              <w:rPr>
                <w:rFonts w:ascii="黑体" w:eastAsia="黑体" w:hint="eastAsia"/>
                <w:color w:val="0000FF"/>
              </w:rPr>
              <w:t>联系人：</w:t>
            </w:r>
          </w:p>
          <w:p w:rsidR="000C2485" w:rsidRDefault="000C2485" w:rsidP="000C2485">
            <w:pPr>
              <w:spacing w:line="240" w:lineRule="exact"/>
              <w:rPr>
                <w:rFonts w:ascii="Arial" w:eastAsia="黑体" w:hAnsi="Arial" w:cs="Arial"/>
              </w:rPr>
            </w:pPr>
          </w:p>
          <w:p w:rsidR="000C2485" w:rsidRPr="00A2220C" w:rsidRDefault="000C2485" w:rsidP="000C2485">
            <w:pPr>
              <w:spacing w:line="240" w:lineRule="exact"/>
              <w:rPr>
                <w:rFonts w:ascii="黑体" w:eastAsia="黑体"/>
                <w:color w:val="0000FF"/>
              </w:rPr>
            </w:pPr>
            <w:r>
              <w:rPr>
                <w:rFonts w:ascii="黑体" w:eastAsia="黑体" w:hint="eastAsia"/>
                <w:color w:val="0000FF"/>
              </w:rPr>
              <w:t>地址:</w:t>
            </w:r>
            <w:r w:rsidRPr="00A2220C">
              <w:rPr>
                <w:rFonts w:ascii="黑体" w:eastAsia="黑体"/>
                <w:color w:val="0000FF"/>
              </w:rPr>
              <w:t xml:space="preserve"> 上海市世纪大道100号上海环球金融中心39层</w:t>
            </w:r>
          </w:p>
          <w:p w:rsidR="000C2485" w:rsidRDefault="000C2485" w:rsidP="000C2485">
            <w:pPr>
              <w:spacing w:line="240" w:lineRule="exact"/>
              <w:rPr>
                <w:rFonts w:ascii="Arial" w:eastAsia="黑体" w:hAnsi="Arial" w:cs="Arial"/>
                <w:sz w:val="15"/>
              </w:rPr>
            </w:pPr>
            <w:r>
              <w:rPr>
                <w:rFonts w:ascii="黑体" w:eastAsia="黑体" w:hint="eastAsia"/>
                <w:color w:val="0000FF"/>
              </w:rPr>
              <w:t>电话：021-38561600</w:t>
            </w:r>
          </w:p>
          <w:p w:rsidR="000C2485" w:rsidRDefault="000C2485" w:rsidP="000C2485">
            <w:pPr>
              <w:spacing w:line="240" w:lineRule="exact"/>
              <w:rPr>
                <w:rFonts w:ascii="Arial" w:eastAsia="黑体" w:hAnsi="Arial" w:cs="Arial"/>
                <w:sz w:val="15"/>
              </w:rPr>
            </w:pPr>
            <w:r>
              <w:rPr>
                <w:rFonts w:ascii="黑体" w:eastAsia="黑体" w:hint="eastAsia"/>
                <w:color w:val="0000FF"/>
              </w:rPr>
              <w:t>国泰基金管理有限公司</w:t>
            </w:r>
          </w:p>
          <w:p w:rsidR="000C2485" w:rsidRDefault="000C2485" w:rsidP="000C2485">
            <w:pPr>
              <w:spacing w:line="240" w:lineRule="exact"/>
              <w:rPr>
                <w:rFonts w:ascii="Arial" w:eastAsia="黑体" w:hAnsi="Arial" w:cs="Arial"/>
                <w:sz w:val="15"/>
              </w:rPr>
            </w:pPr>
            <w:r>
              <w:rPr>
                <w:rFonts w:ascii="黑体" w:eastAsia="黑体" w:hint="eastAsia"/>
                <w:color w:val="0000FF"/>
              </w:rPr>
              <w:t>http://www.gtfund.com</w:t>
            </w:r>
          </w:p>
          <w:p w:rsidR="000C2485" w:rsidRDefault="000C2485" w:rsidP="00D31008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379" w:type="dxa"/>
            <w:gridSpan w:val="2"/>
          </w:tcPr>
          <w:p w:rsidR="00D31008" w:rsidRDefault="00D31008" w:rsidP="00D31008">
            <w:pPr>
              <w:rPr>
                <w:sz w:val="10"/>
              </w:rPr>
            </w:pPr>
          </w:p>
        </w:tc>
        <w:tc>
          <w:tcPr>
            <w:tcW w:w="7070" w:type="dxa"/>
            <w:tcBorders>
              <w:top w:val="single" w:sz="8" w:space="0" w:color="003366"/>
              <w:bottom w:val="single" w:sz="8" w:space="0" w:color="003366"/>
            </w:tcBorders>
          </w:tcPr>
          <w:p w:rsidR="00D31008" w:rsidRDefault="00D31008" w:rsidP="00434E2D">
            <w:pPr>
              <w:numPr>
                <w:ilvl w:val="0"/>
                <w:numId w:val="1"/>
              </w:numPr>
              <w:tabs>
                <w:tab w:val="clear" w:pos="598"/>
                <w:tab w:val="num" w:pos="240"/>
              </w:tabs>
              <w:spacing w:afterLines="50" w:line="360" w:lineRule="exact"/>
              <w:ind w:left="238" w:rightChars="85" w:right="178" w:hanging="357"/>
              <w:rPr>
                <w:rFonts w:eastAsia="黑体"/>
                <w:b/>
                <w:bCs/>
                <w:color w:val="000080"/>
                <w:sz w:val="28"/>
              </w:rPr>
            </w:pPr>
            <w:r w:rsidRPr="00362821">
              <w:rPr>
                <w:rFonts w:eastAsia="黑体" w:hint="eastAsia"/>
                <w:b/>
                <w:bCs/>
                <w:color w:val="000080"/>
                <w:sz w:val="28"/>
              </w:rPr>
              <w:t>市场回顾</w:t>
            </w:r>
          </w:p>
          <w:p w:rsidR="003A6EBA" w:rsidRPr="003A6EBA" w:rsidRDefault="00030441" w:rsidP="00434E2D">
            <w:pPr>
              <w:spacing w:afterLines="50" w:line="360" w:lineRule="exact"/>
              <w:ind w:leftChars="143" w:left="300" w:rightChars="85" w:right="178"/>
            </w:pPr>
            <w:r>
              <w:rPr>
                <w:rFonts w:hint="eastAsia"/>
              </w:rPr>
              <w:t>上周</w:t>
            </w:r>
            <w:r w:rsidRPr="00FF6C8C">
              <w:rPr>
                <w:rFonts w:hint="eastAsia"/>
              </w:rPr>
              <w:t>上证</w:t>
            </w:r>
            <w:r>
              <w:rPr>
                <w:rFonts w:hint="eastAsia"/>
              </w:rPr>
              <w:t>指数</w:t>
            </w:r>
            <w:r w:rsidRPr="00FF6C8C">
              <w:rPr>
                <w:rFonts w:hint="eastAsia"/>
              </w:rPr>
              <w:t>收于</w:t>
            </w:r>
            <w:r w:rsidR="00B27910">
              <w:rPr>
                <w:rFonts w:hint="eastAsia"/>
              </w:rPr>
              <w:t>2331.95</w:t>
            </w:r>
            <w:r w:rsidR="00963FC2">
              <w:rPr>
                <w:rFonts w:hint="eastAsia"/>
              </w:rPr>
              <w:t>点，上涨</w:t>
            </w:r>
            <w:r w:rsidR="00B27910">
              <w:rPr>
                <w:rFonts w:hint="eastAsia"/>
              </w:rPr>
              <w:t>0.24</w:t>
            </w:r>
            <w:r w:rsidRPr="00650A89">
              <w:rPr>
                <w:rFonts w:hint="eastAsia"/>
              </w:rPr>
              <w:t>%</w:t>
            </w:r>
            <w:r w:rsidRPr="00FF6C8C">
              <w:rPr>
                <w:rFonts w:hint="eastAsia"/>
              </w:rPr>
              <w:t>；深证</w:t>
            </w:r>
            <w:r>
              <w:rPr>
                <w:rFonts w:hint="eastAsia"/>
              </w:rPr>
              <w:t>综指</w:t>
            </w:r>
            <w:r w:rsidRPr="00FF6C8C">
              <w:rPr>
                <w:rFonts w:hint="eastAsia"/>
              </w:rPr>
              <w:t>收于</w:t>
            </w:r>
            <w:r w:rsidR="00B27910">
              <w:rPr>
                <w:rFonts w:hint="eastAsia"/>
              </w:rPr>
              <w:t>1294.79</w:t>
            </w:r>
            <w:r w:rsidRPr="00FF6C8C">
              <w:rPr>
                <w:rFonts w:hint="eastAsia"/>
              </w:rPr>
              <w:t>点，</w:t>
            </w:r>
            <w:r w:rsidR="00963FC2">
              <w:rPr>
                <w:rFonts w:hint="eastAsia"/>
              </w:rPr>
              <w:t>上涨</w:t>
            </w:r>
            <w:r w:rsidR="00B27910">
              <w:rPr>
                <w:rFonts w:hint="eastAsia"/>
              </w:rPr>
              <w:t>1.66</w:t>
            </w:r>
            <w:r>
              <w:rPr>
                <w:rFonts w:hint="eastAsia"/>
              </w:rPr>
              <w:t>%</w:t>
            </w:r>
            <w:r w:rsidRPr="00FF6C8C">
              <w:rPr>
                <w:rFonts w:hint="eastAsia"/>
              </w:rPr>
              <w:t>；沪深</w:t>
            </w:r>
            <w:r w:rsidRPr="00FF6C8C">
              <w:rPr>
                <w:rFonts w:hint="eastAsia"/>
              </w:rPr>
              <w:t>300</w:t>
            </w:r>
            <w:r>
              <w:rPr>
                <w:rFonts w:hint="eastAsia"/>
              </w:rPr>
              <w:t>指数收</w:t>
            </w:r>
            <w:r w:rsidRPr="00FF6C8C">
              <w:rPr>
                <w:rFonts w:hint="eastAsia"/>
              </w:rPr>
              <w:t>于</w:t>
            </w:r>
            <w:r w:rsidR="00B27910">
              <w:rPr>
                <w:rFonts w:hint="eastAsia"/>
              </w:rPr>
              <w:t>2438.36</w:t>
            </w:r>
            <w:r w:rsidR="00B27910">
              <w:rPr>
                <w:rFonts w:hint="eastAsia"/>
              </w:rPr>
              <w:t>点，下跌</w:t>
            </w:r>
            <w:r w:rsidR="00B27910">
              <w:rPr>
                <w:rFonts w:hint="eastAsia"/>
              </w:rPr>
              <w:t>0.45</w:t>
            </w:r>
            <w:r w:rsidRPr="00650A89">
              <w:rPr>
                <w:rFonts w:hint="eastAsia"/>
              </w:rPr>
              <w:t>%</w:t>
            </w:r>
            <w:r w:rsidRPr="00FF6C8C">
              <w:rPr>
                <w:rFonts w:hint="eastAsia"/>
              </w:rPr>
              <w:t>；</w:t>
            </w:r>
            <w:r w:rsidRPr="00650A89">
              <w:rPr>
                <w:rFonts w:hint="eastAsia"/>
              </w:rPr>
              <w:t>两市股票累计成交</w:t>
            </w:r>
            <w:r w:rsidR="00B27910">
              <w:rPr>
                <w:rFonts w:hint="eastAsia"/>
              </w:rPr>
              <w:t>15082.74</w:t>
            </w:r>
            <w:r w:rsidR="004E256F">
              <w:rPr>
                <w:rFonts w:hint="eastAsia"/>
              </w:rPr>
              <w:t>亿元，日均成交量较上</w:t>
            </w:r>
            <w:r w:rsidR="00B27910">
              <w:rPr>
                <w:rFonts w:hint="eastAsia"/>
              </w:rPr>
              <w:t>周减少</w:t>
            </w:r>
            <w:r w:rsidR="00B27910">
              <w:rPr>
                <w:rFonts w:hint="eastAsia"/>
              </w:rPr>
              <w:t>16.39%</w:t>
            </w:r>
            <w:r w:rsidR="003A6EBA">
              <w:rPr>
                <w:rFonts w:hint="eastAsia"/>
              </w:rPr>
              <w:t>。</w:t>
            </w:r>
          </w:p>
          <w:p w:rsidR="00D02C2E" w:rsidRPr="00E133C3" w:rsidRDefault="002E21E7" w:rsidP="00434E2D">
            <w:pPr>
              <w:numPr>
                <w:ilvl w:val="0"/>
                <w:numId w:val="1"/>
              </w:numPr>
              <w:tabs>
                <w:tab w:val="clear" w:pos="598"/>
                <w:tab w:val="num" w:pos="240"/>
              </w:tabs>
              <w:spacing w:afterLines="50" w:line="360" w:lineRule="exact"/>
              <w:ind w:left="238" w:rightChars="85" w:right="178" w:hanging="357"/>
              <w:rPr>
                <w:rFonts w:eastAsia="黑体"/>
                <w:b/>
                <w:bCs/>
                <w:color w:val="000080"/>
                <w:sz w:val="28"/>
              </w:rPr>
            </w:pPr>
            <w:r>
              <w:rPr>
                <w:rFonts w:eastAsia="黑体" w:hint="eastAsia"/>
                <w:b/>
                <w:bCs/>
                <w:color w:val="000080"/>
                <w:sz w:val="28"/>
              </w:rPr>
              <w:t>行业表现回顾</w:t>
            </w:r>
          </w:p>
          <w:p w:rsidR="004D0766" w:rsidRPr="004D0766" w:rsidRDefault="004D0766" w:rsidP="00434E2D">
            <w:pPr>
              <w:spacing w:afterLines="50" w:line="360" w:lineRule="exact"/>
              <w:ind w:leftChars="143" w:left="300" w:rightChars="85" w:right="178"/>
            </w:pPr>
            <w:r>
              <w:rPr>
                <w:rFonts w:hint="eastAsia"/>
              </w:rPr>
              <w:t>上周表现最好的板块是国防军工、纺织服装和机械，表现最差的是非银金融、食品饮料和银行；过去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周涨幅最大的是国防军工、传媒和餐饮旅游，表现最差的</w:t>
            </w:r>
            <w:r w:rsidRPr="000B2BAA">
              <w:rPr>
                <w:rFonts w:hint="eastAsia"/>
              </w:rPr>
              <w:t>是</w:t>
            </w:r>
            <w:r>
              <w:rPr>
                <w:rFonts w:hint="eastAsia"/>
              </w:rPr>
              <w:t>非银金融、银行和煤炭。</w:t>
            </w:r>
          </w:p>
          <w:p w:rsidR="00D31008" w:rsidRDefault="00FE0CB8" w:rsidP="00434E2D">
            <w:pPr>
              <w:numPr>
                <w:ilvl w:val="0"/>
                <w:numId w:val="1"/>
              </w:numPr>
              <w:tabs>
                <w:tab w:val="clear" w:pos="598"/>
                <w:tab w:val="num" w:pos="240"/>
              </w:tabs>
              <w:spacing w:afterLines="50" w:line="360" w:lineRule="exact"/>
              <w:ind w:left="238" w:rightChars="85" w:right="178" w:hanging="357"/>
              <w:rPr>
                <w:rFonts w:eastAsia="黑体"/>
                <w:b/>
                <w:bCs/>
                <w:color w:val="000080"/>
                <w:sz w:val="28"/>
              </w:rPr>
            </w:pPr>
            <w:r>
              <w:rPr>
                <w:rFonts w:eastAsia="黑体" w:hint="eastAsia"/>
                <w:b/>
                <w:bCs/>
                <w:color w:val="000080"/>
                <w:sz w:val="28"/>
              </w:rPr>
              <w:t>上</w:t>
            </w:r>
            <w:r w:rsidR="00D31008" w:rsidRPr="00362821">
              <w:rPr>
                <w:rFonts w:eastAsia="黑体" w:hint="eastAsia"/>
                <w:b/>
                <w:bCs/>
                <w:color w:val="000080"/>
                <w:sz w:val="28"/>
              </w:rPr>
              <w:t>周要闻回顾</w:t>
            </w:r>
          </w:p>
          <w:p w:rsidR="006D62FB" w:rsidRPr="004D0766" w:rsidRDefault="00195E9D" w:rsidP="00434E2D">
            <w:pPr>
              <w:spacing w:afterLines="50" w:line="360" w:lineRule="exact"/>
              <w:ind w:leftChars="143" w:left="300" w:rightChars="85" w:right="178"/>
            </w:pPr>
            <w:r w:rsidRPr="00673EA1">
              <w:rPr>
                <w:rFonts w:hint="eastAsia"/>
              </w:rPr>
              <w:t>---</w:t>
            </w:r>
            <w:r w:rsidR="004D0766" w:rsidRPr="004D0766">
              <w:t>中国</w:t>
            </w:r>
            <w:r w:rsidR="004D0766" w:rsidRPr="004D0766">
              <w:t>1-8</w:t>
            </w:r>
            <w:r w:rsidR="004D0766" w:rsidRPr="004D0766">
              <w:t>月规模以上工业增加值同比增</w:t>
            </w:r>
            <w:r w:rsidR="004D0766" w:rsidRPr="004D0766">
              <w:t>8.5%</w:t>
            </w:r>
            <w:r w:rsidR="004D0766" w:rsidRPr="004D0766">
              <w:t>不及预期</w:t>
            </w:r>
          </w:p>
          <w:p w:rsidR="00A63CC4" w:rsidRPr="004D0766" w:rsidRDefault="003A6EBA" w:rsidP="00434E2D">
            <w:pPr>
              <w:spacing w:afterLines="50" w:line="360" w:lineRule="exact"/>
              <w:ind w:leftChars="143" w:left="300" w:rightChars="85" w:right="178"/>
            </w:pPr>
            <w:r w:rsidRPr="00673EA1">
              <w:rPr>
                <w:rFonts w:hint="eastAsia"/>
              </w:rPr>
              <w:t>---</w:t>
            </w:r>
            <w:r w:rsidR="00A63CC4" w:rsidRPr="004D0766">
              <w:t>沪深两市扩大两融范围</w:t>
            </w:r>
            <w:r w:rsidR="00A63CC4" w:rsidRPr="004D0766">
              <w:t xml:space="preserve"> </w:t>
            </w:r>
            <w:r w:rsidR="00A63CC4" w:rsidRPr="004D0766">
              <w:t>新纳入</w:t>
            </w:r>
            <w:r w:rsidR="00A63CC4" w:rsidRPr="004D0766">
              <w:t>205</w:t>
            </w:r>
            <w:r w:rsidR="00A63CC4" w:rsidRPr="004D0766">
              <w:t>只标的股</w:t>
            </w:r>
          </w:p>
          <w:p w:rsidR="00A63CC4" w:rsidRPr="0085117E" w:rsidRDefault="00D1793F" w:rsidP="00434E2D">
            <w:pPr>
              <w:spacing w:afterLines="50" w:line="360" w:lineRule="exact"/>
              <w:ind w:leftChars="143" w:left="300" w:rightChars="85" w:right="178"/>
              <w:rPr>
                <w:bCs/>
                <w:sz w:val="24"/>
              </w:rPr>
            </w:pPr>
            <w:r w:rsidRPr="00673EA1">
              <w:rPr>
                <w:rFonts w:hint="eastAsia"/>
              </w:rPr>
              <w:t>-</w:t>
            </w:r>
            <w:r w:rsidR="00A63CC4" w:rsidRPr="00A63CC4">
              <w:rPr>
                <w:rFonts w:ascii="黑体"/>
                <w:bCs/>
                <w:color w:val="000080"/>
                <w:sz w:val="24"/>
              </w:rPr>
              <w:t>中</w:t>
            </w:r>
            <w:r w:rsidR="00A63CC4" w:rsidRPr="00A63CC4">
              <w:t>国</w:t>
            </w:r>
            <w:r w:rsidR="00A63CC4" w:rsidRPr="00A63CC4">
              <w:t>1-8</w:t>
            </w:r>
            <w:r w:rsidR="00A63CC4" w:rsidRPr="00A63CC4">
              <w:t>月房地产开发投资同比增</w:t>
            </w:r>
            <w:r w:rsidR="00A63CC4" w:rsidRPr="00A63CC4">
              <w:t>13.2%</w:t>
            </w:r>
            <w:r w:rsidR="00A63CC4" w:rsidRPr="00A63CC4">
              <w:t>续创年内新低</w:t>
            </w:r>
          </w:p>
          <w:p w:rsidR="000849D6" w:rsidRPr="001B58F1" w:rsidRDefault="00FE0CB8" w:rsidP="00434E2D">
            <w:pPr>
              <w:numPr>
                <w:ilvl w:val="0"/>
                <w:numId w:val="1"/>
              </w:numPr>
              <w:tabs>
                <w:tab w:val="clear" w:pos="598"/>
                <w:tab w:val="num" w:pos="240"/>
              </w:tabs>
              <w:spacing w:afterLines="50" w:line="360" w:lineRule="exact"/>
              <w:ind w:left="238" w:rightChars="85" w:right="178" w:hanging="357"/>
              <w:rPr>
                <w:rFonts w:eastAsia="黑体"/>
                <w:b/>
                <w:bCs/>
                <w:color w:val="000080"/>
                <w:sz w:val="28"/>
              </w:rPr>
            </w:pPr>
            <w:r w:rsidRPr="001B58F1">
              <w:rPr>
                <w:rFonts w:eastAsia="黑体" w:hint="eastAsia"/>
                <w:b/>
                <w:bCs/>
                <w:color w:val="000080"/>
                <w:sz w:val="28"/>
              </w:rPr>
              <w:t>本</w:t>
            </w:r>
            <w:r w:rsidR="000849D6" w:rsidRPr="001B58F1">
              <w:rPr>
                <w:rFonts w:eastAsia="黑体" w:hint="eastAsia"/>
                <w:b/>
                <w:bCs/>
                <w:color w:val="000080"/>
                <w:sz w:val="28"/>
              </w:rPr>
              <w:t>周市场展望</w:t>
            </w:r>
            <w:r w:rsidR="0012283C" w:rsidRPr="001B58F1">
              <w:rPr>
                <w:rFonts w:eastAsia="黑体" w:hint="eastAsia"/>
                <w:b/>
                <w:bCs/>
                <w:color w:val="000080"/>
                <w:sz w:val="28"/>
              </w:rPr>
              <w:t xml:space="preserve"> </w:t>
            </w:r>
            <w:r w:rsidR="001430BB">
              <w:rPr>
                <w:rFonts w:eastAsia="黑体" w:hint="eastAsia"/>
                <w:b/>
                <w:bCs/>
                <w:color w:val="000080"/>
                <w:sz w:val="28"/>
              </w:rPr>
              <w:t xml:space="preserve"> </w:t>
            </w:r>
          </w:p>
          <w:p w:rsidR="0058424B" w:rsidRPr="00434E2D" w:rsidRDefault="00434E2D" w:rsidP="00434E2D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Pr="00434E2D">
              <w:rPr>
                <w:rFonts w:hint="eastAsia"/>
              </w:rPr>
              <w:t>上周出炉的各项</w:t>
            </w:r>
            <w:r w:rsidRPr="00434E2D">
              <w:rPr>
                <w:rFonts w:hint="eastAsia"/>
              </w:rPr>
              <w:t>8</w:t>
            </w:r>
            <w:r w:rsidRPr="00434E2D">
              <w:rPr>
                <w:rFonts w:hint="eastAsia"/>
              </w:rPr>
              <w:t>月数据全面低于市场预期，工业增加值环比刷新历史新低，投资消费均一定程度下行。</w:t>
            </w:r>
            <w:r w:rsidRPr="00434E2D">
              <w:t>8</w:t>
            </w:r>
            <w:r w:rsidRPr="00434E2D">
              <w:rPr>
                <w:rFonts w:hint="eastAsia"/>
              </w:rPr>
              <w:t>月宏观数据的全面崩落，宏观策略的观点是之前从二季度、甚至从一季度就开始有些迹象的宏微观数据偏离，在这一个月进行了集中的修正，宏观数据大幅度下行以矫正之前数个月的虚高。供需两淡使得三季度经济减速已经确定，而企业盈利预计也将受到拖累。在这样的局面下，政策能否能够保持定力将是影响近期市场走势的核心，总理刚刚在达沃斯论坛的发言表明高层对于当前就业状况比较满意，后续进一步大规模宽松的实际可能性并不大。所以依然建议逐步兑现收益，行业配置趋向具备业绩增速和估值相对合理的行业，如电力设备、铁路设备、部分环保、部分医药等，而改革将成为较长时间内的主题行情。</w:t>
            </w:r>
          </w:p>
          <w:p w:rsidR="00D31008" w:rsidRPr="00AE76DC" w:rsidRDefault="00D31008" w:rsidP="00104BDE">
            <w:pPr>
              <w:widowControl/>
              <w:contextualSpacing/>
              <w:rPr>
                <w:szCs w:val="21"/>
              </w:rPr>
            </w:pPr>
          </w:p>
        </w:tc>
      </w:tr>
    </w:tbl>
    <w:p w:rsidR="00701C12" w:rsidRPr="00E45D9E" w:rsidRDefault="00701C12" w:rsidP="00D31008">
      <w:pPr>
        <w:pStyle w:val="2"/>
        <w:sectPr w:rsidR="00701C12" w:rsidRPr="00E45D9E" w:rsidSect="00C77E0C">
          <w:footerReference w:type="default" r:id="rId10"/>
          <w:pgSz w:w="11906" w:h="16838" w:code="9"/>
          <w:pgMar w:top="510" w:right="851" w:bottom="567" w:left="851" w:header="567" w:footer="567" w:gutter="0"/>
          <w:cols w:space="425"/>
          <w:docGrid w:type="lines" w:linePitch="312"/>
        </w:sectPr>
      </w:pPr>
    </w:p>
    <w:p w:rsidR="00D31008" w:rsidRDefault="00FE0CB8" w:rsidP="00701C12">
      <w:pPr>
        <w:pStyle w:val="2"/>
        <w:ind w:leftChars="0"/>
      </w:pPr>
      <w:r>
        <w:rPr>
          <w:rFonts w:hint="eastAsia"/>
        </w:rPr>
        <w:lastRenderedPageBreak/>
        <w:t>上</w:t>
      </w:r>
      <w:r w:rsidR="00D31008">
        <w:rPr>
          <w:rFonts w:hint="eastAsia"/>
        </w:rPr>
        <w:t>周市场回顾</w:t>
      </w:r>
    </w:p>
    <w:p w:rsidR="007D48A3" w:rsidRPr="00B27910" w:rsidRDefault="00B27910" w:rsidP="00B27910">
      <w:pPr>
        <w:pStyle w:val="a3"/>
        <w:spacing w:after="156"/>
      </w:pPr>
      <w:r>
        <w:rPr>
          <w:rFonts w:hint="eastAsia"/>
        </w:rPr>
        <w:t>上周</w:t>
      </w:r>
      <w:r w:rsidRPr="00FF6C8C">
        <w:rPr>
          <w:rFonts w:hint="eastAsia"/>
        </w:rPr>
        <w:t>上证</w:t>
      </w:r>
      <w:r>
        <w:rPr>
          <w:rFonts w:hint="eastAsia"/>
        </w:rPr>
        <w:t>指数</w:t>
      </w:r>
      <w:r w:rsidRPr="00FF6C8C">
        <w:rPr>
          <w:rFonts w:hint="eastAsia"/>
        </w:rPr>
        <w:t>收于</w:t>
      </w:r>
      <w:r>
        <w:rPr>
          <w:rFonts w:hint="eastAsia"/>
        </w:rPr>
        <w:t>2331.95点，上涨0.24</w:t>
      </w:r>
      <w:r w:rsidRPr="00650A89">
        <w:rPr>
          <w:rFonts w:hint="eastAsia"/>
        </w:rPr>
        <w:t>%</w:t>
      </w:r>
      <w:r w:rsidRPr="00FF6C8C">
        <w:rPr>
          <w:rFonts w:hint="eastAsia"/>
        </w:rPr>
        <w:t>；深证</w:t>
      </w:r>
      <w:r>
        <w:rPr>
          <w:rFonts w:hint="eastAsia"/>
        </w:rPr>
        <w:t>综指</w:t>
      </w:r>
      <w:r w:rsidRPr="00FF6C8C">
        <w:rPr>
          <w:rFonts w:hint="eastAsia"/>
        </w:rPr>
        <w:t>收于</w:t>
      </w:r>
      <w:r>
        <w:rPr>
          <w:rFonts w:hint="eastAsia"/>
        </w:rPr>
        <w:t>1294.79</w:t>
      </w:r>
      <w:r w:rsidRPr="00FF6C8C">
        <w:rPr>
          <w:rFonts w:hint="eastAsia"/>
        </w:rPr>
        <w:t>点，</w:t>
      </w:r>
      <w:r>
        <w:rPr>
          <w:rFonts w:hint="eastAsia"/>
        </w:rPr>
        <w:t>上涨1.66%</w:t>
      </w:r>
      <w:r w:rsidRPr="00FF6C8C">
        <w:rPr>
          <w:rFonts w:hint="eastAsia"/>
        </w:rPr>
        <w:t>；沪深300</w:t>
      </w:r>
      <w:r>
        <w:rPr>
          <w:rFonts w:hint="eastAsia"/>
        </w:rPr>
        <w:t>指数收</w:t>
      </w:r>
      <w:r w:rsidRPr="00FF6C8C">
        <w:rPr>
          <w:rFonts w:hint="eastAsia"/>
        </w:rPr>
        <w:t>于</w:t>
      </w:r>
      <w:r>
        <w:rPr>
          <w:rFonts w:hint="eastAsia"/>
        </w:rPr>
        <w:t>2438.36点，下跌0.45</w:t>
      </w:r>
      <w:r w:rsidRPr="00650A89">
        <w:rPr>
          <w:rFonts w:hint="eastAsia"/>
        </w:rPr>
        <w:t>%</w:t>
      </w:r>
      <w:r w:rsidRPr="00FF6C8C">
        <w:rPr>
          <w:rFonts w:hint="eastAsia"/>
        </w:rPr>
        <w:t>；</w:t>
      </w:r>
      <w:r w:rsidRPr="00650A89">
        <w:rPr>
          <w:rFonts w:hint="eastAsia"/>
        </w:rPr>
        <w:t>两市股票累计成交</w:t>
      </w:r>
      <w:r>
        <w:rPr>
          <w:rFonts w:hint="eastAsia"/>
        </w:rPr>
        <w:t>15082.74亿元，日均成交量较上周减少16.39%。</w:t>
      </w:r>
    </w:p>
    <w:p w:rsidR="00D31008" w:rsidRPr="00A07295" w:rsidRDefault="00D31008" w:rsidP="00E40CE0">
      <w:pPr>
        <w:pStyle w:val="a3"/>
        <w:spacing w:after="156"/>
        <w:ind w:leftChars="0" w:firstLineChars="0"/>
        <w:rPr>
          <w:b/>
          <w:noProof/>
        </w:rPr>
      </w:pPr>
      <w:r w:rsidRPr="00A07295">
        <w:rPr>
          <w:rFonts w:hint="eastAsia"/>
          <w:b/>
          <w:noProof/>
        </w:rPr>
        <w:t>表1：一周市场概况</w:t>
      </w:r>
    </w:p>
    <w:tbl>
      <w:tblPr>
        <w:tblW w:w="8120" w:type="dxa"/>
        <w:jc w:val="right"/>
        <w:tblInd w:w="98" w:type="dxa"/>
        <w:tblLook w:val="04A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775033" w:rsidRPr="00775033" w:rsidTr="00775033">
        <w:trPr>
          <w:trHeight w:val="255"/>
          <w:jc w:val="right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指数类型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代码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收盘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涨幅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成交金额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上周涨幅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上周金额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上证指数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000001.sh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2,331.95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6,956.99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8,409.32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深证综指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399106.sz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1,294.79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8,125.76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9,629.39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沪深</w:t>
            </w:r>
            <w:r w:rsidRPr="00775033">
              <w:rPr>
                <w:kern w:val="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000300.sh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2,438.36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4,290.97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5,355.61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A股指数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000002.sh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2,441.27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6,946.07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8,397.18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深证</w:t>
            </w:r>
            <w:r w:rsidRPr="00775033">
              <w:rPr>
                <w:kern w:val="0"/>
                <w:sz w:val="20"/>
                <w:szCs w:val="20"/>
              </w:rPr>
              <w:t>A</w:t>
            </w: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399107.sz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1,352.35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8,114.74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9,614.74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上证</w:t>
            </w:r>
            <w:r w:rsidRPr="00775033">
              <w:rPr>
                <w:kern w:val="0"/>
                <w:sz w:val="20"/>
                <w:szCs w:val="20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000010.sh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5,320.95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2,870.77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3,621.20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深证</w:t>
            </w:r>
            <w:r w:rsidRPr="00775033">
              <w:rPr>
                <w:kern w:val="0"/>
                <w:sz w:val="20"/>
                <w:szCs w:val="20"/>
              </w:rPr>
              <w:t>100R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399004.sz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3,337.51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1,487.48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1,882.04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B股指数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000003.sh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</w:t>
            </w:r>
          </w:p>
        </w:tc>
      </w:tr>
      <w:tr w:rsidR="00B27910" w:rsidRPr="00775033" w:rsidTr="00775033">
        <w:trPr>
          <w:trHeight w:val="270"/>
          <w:jc w:val="right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深证</w:t>
            </w:r>
            <w:r w:rsidRPr="00775033">
              <w:rPr>
                <w:kern w:val="0"/>
                <w:sz w:val="20"/>
                <w:szCs w:val="20"/>
              </w:rPr>
              <w:t>B</w:t>
            </w: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Pr="00775033" w:rsidRDefault="00B27910" w:rsidP="007750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75033">
              <w:rPr>
                <w:kern w:val="0"/>
                <w:sz w:val="20"/>
                <w:szCs w:val="20"/>
              </w:rPr>
              <w:t>399108.sz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910" w:rsidRDefault="00B2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14.65</w:t>
            </w:r>
          </w:p>
        </w:tc>
      </w:tr>
    </w:tbl>
    <w:p w:rsidR="00D31008" w:rsidRDefault="00D31008" w:rsidP="005043C2">
      <w:pPr>
        <w:pStyle w:val="a3"/>
        <w:spacing w:after="156"/>
      </w:pPr>
      <w:r>
        <w:rPr>
          <w:rFonts w:hint="eastAsia"/>
        </w:rPr>
        <w:t>数据来源：</w:t>
      </w:r>
      <w:r w:rsidR="000133FF">
        <w:rPr>
          <w:rFonts w:hint="eastAsia"/>
        </w:rPr>
        <w:t>WIND资讯</w:t>
      </w:r>
    </w:p>
    <w:p w:rsidR="003957C9" w:rsidRDefault="00373F26" w:rsidP="005043C2">
      <w:pPr>
        <w:pStyle w:val="a3"/>
        <w:spacing w:after="156"/>
      </w:pPr>
      <w:r>
        <w:br w:type="page"/>
      </w:r>
      <w:r w:rsidR="00FE0CB8">
        <w:rPr>
          <w:rFonts w:hint="eastAsia"/>
        </w:rPr>
        <w:lastRenderedPageBreak/>
        <w:t>上</w:t>
      </w:r>
      <w:r w:rsidR="00592FFE">
        <w:rPr>
          <w:rFonts w:hint="eastAsia"/>
        </w:rPr>
        <w:t>周</w:t>
      </w:r>
      <w:r w:rsidR="00A86260">
        <w:rPr>
          <w:rFonts w:hint="eastAsia"/>
        </w:rPr>
        <w:t>表现最好</w:t>
      </w:r>
      <w:r w:rsidR="004C376D">
        <w:rPr>
          <w:rFonts w:hint="eastAsia"/>
        </w:rPr>
        <w:t>的板块</w:t>
      </w:r>
      <w:r w:rsidR="00804C27">
        <w:rPr>
          <w:rFonts w:hint="eastAsia"/>
        </w:rPr>
        <w:t>是国防军工、纺织服装和机械</w:t>
      </w:r>
      <w:r w:rsidR="00494810">
        <w:rPr>
          <w:rFonts w:hint="eastAsia"/>
        </w:rPr>
        <w:t>，</w:t>
      </w:r>
      <w:r w:rsidR="002C502D">
        <w:rPr>
          <w:rFonts w:hint="eastAsia"/>
        </w:rPr>
        <w:t>表现</w:t>
      </w:r>
      <w:r w:rsidR="00D65187">
        <w:rPr>
          <w:rFonts w:hint="eastAsia"/>
        </w:rPr>
        <w:t>最</w:t>
      </w:r>
      <w:r w:rsidR="00272085">
        <w:rPr>
          <w:rFonts w:hint="eastAsia"/>
        </w:rPr>
        <w:t>差</w:t>
      </w:r>
      <w:r w:rsidR="00804C27">
        <w:rPr>
          <w:rFonts w:hint="eastAsia"/>
        </w:rPr>
        <w:t>的是非银金融、食品饮料和银行</w:t>
      </w:r>
      <w:r w:rsidR="003957C9">
        <w:rPr>
          <w:rFonts w:hint="eastAsia"/>
        </w:rPr>
        <w:t>；</w:t>
      </w:r>
      <w:r w:rsidR="00272085">
        <w:rPr>
          <w:rFonts w:hint="eastAsia"/>
        </w:rPr>
        <w:t>过去4周</w:t>
      </w:r>
      <w:r w:rsidR="00804C27">
        <w:rPr>
          <w:rFonts w:hint="eastAsia"/>
        </w:rPr>
        <w:t>涨幅最大的是国防军工、</w:t>
      </w:r>
      <w:r w:rsidR="007601FB">
        <w:rPr>
          <w:rFonts w:hint="eastAsia"/>
        </w:rPr>
        <w:t>传媒</w:t>
      </w:r>
      <w:r w:rsidR="00804C27">
        <w:rPr>
          <w:rFonts w:hint="eastAsia"/>
        </w:rPr>
        <w:t>和餐饮旅游</w:t>
      </w:r>
      <w:r w:rsidR="003957C9">
        <w:rPr>
          <w:rFonts w:hint="eastAsia"/>
        </w:rPr>
        <w:t>，</w:t>
      </w:r>
      <w:r w:rsidR="00B730FF">
        <w:rPr>
          <w:rFonts w:hint="eastAsia"/>
        </w:rPr>
        <w:t>表现最差</w:t>
      </w:r>
      <w:r w:rsidR="003957C9">
        <w:rPr>
          <w:rFonts w:hint="eastAsia"/>
        </w:rPr>
        <w:t>的</w:t>
      </w:r>
      <w:r w:rsidR="003957C9" w:rsidRPr="000B2BAA">
        <w:rPr>
          <w:rFonts w:hint="eastAsia"/>
        </w:rPr>
        <w:t>是</w:t>
      </w:r>
      <w:r w:rsidR="00804C27">
        <w:rPr>
          <w:rFonts w:hint="eastAsia"/>
        </w:rPr>
        <w:t>非银金融、银行和</w:t>
      </w:r>
      <w:r w:rsidR="007601FB">
        <w:rPr>
          <w:rFonts w:hint="eastAsia"/>
        </w:rPr>
        <w:t>煤炭</w:t>
      </w:r>
      <w:r w:rsidR="003957C9">
        <w:rPr>
          <w:rFonts w:hint="eastAsia"/>
        </w:rPr>
        <w:t>。</w:t>
      </w:r>
    </w:p>
    <w:p w:rsidR="0060576C" w:rsidRDefault="00D31008" w:rsidP="00164EAF">
      <w:pPr>
        <w:pStyle w:val="a3"/>
        <w:spacing w:after="156"/>
        <w:ind w:firstLineChars="199"/>
        <w:rPr>
          <w:b/>
          <w:noProof/>
        </w:rPr>
      </w:pPr>
      <w:r w:rsidRPr="00134801">
        <w:rPr>
          <w:rFonts w:hint="eastAsia"/>
          <w:b/>
          <w:noProof/>
        </w:rPr>
        <w:t>图</w:t>
      </w:r>
      <w:r w:rsidR="00F451BD">
        <w:rPr>
          <w:rFonts w:hint="eastAsia"/>
          <w:b/>
          <w:noProof/>
        </w:rPr>
        <w:t>1</w:t>
      </w:r>
      <w:r>
        <w:rPr>
          <w:rFonts w:hint="eastAsia"/>
          <w:b/>
          <w:noProof/>
        </w:rPr>
        <w:t>、</w:t>
      </w:r>
      <w:r w:rsidR="00F451BD">
        <w:rPr>
          <w:rFonts w:hint="eastAsia"/>
          <w:b/>
          <w:noProof/>
        </w:rPr>
        <w:t>2</w:t>
      </w:r>
      <w:r>
        <w:rPr>
          <w:rFonts w:hint="eastAsia"/>
          <w:b/>
          <w:noProof/>
        </w:rPr>
        <w:t>：</w:t>
      </w:r>
      <w:r w:rsidRPr="00134801">
        <w:rPr>
          <w:rFonts w:hint="eastAsia"/>
          <w:b/>
          <w:noProof/>
        </w:rPr>
        <w:t>行业涨幅比较图（</w:t>
      </w:r>
      <w:r>
        <w:rPr>
          <w:rFonts w:hint="eastAsia"/>
          <w:b/>
          <w:noProof/>
        </w:rPr>
        <w:t>按</w:t>
      </w:r>
      <w:r w:rsidR="00AC1F55">
        <w:rPr>
          <w:rFonts w:hint="eastAsia"/>
          <w:b/>
          <w:noProof/>
        </w:rPr>
        <w:t>中信</w:t>
      </w:r>
      <w:r w:rsidR="000133FF">
        <w:rPr>
          <w:rFonts w:hint="eastAsia"/>
          <w:b/>
          <w:noProof/>
        </w:rPr>
        <w:t>一级</w:t>
      </w:r>
      <w:r>
        <w:rPr>
          <w:rFonts w:hint="eastAsia"/>
          <w:b/>
          <w:noProof/>
        </w:rPr>
        <w:t>行业分类</w:t>
      </w:r>
      <w:r w:rsidRPr="00134801">
        <w:rPr>
          <w:rFonts w:hint="eastAsia"/>
          <w:b/>
          <w:noProof/>
        </w:rPr>
        <w:t>）</w:t>
      </w:r>
    </w:p>
    <w:p w:rsidR="001A4A3E" w:rsidRPr="0051755F" w:rsidRDefault="00B27910" w:rsidP="00C06C22">
      <w:pPr>
        <w:autoSpaceDE w:val="0"/>
        <w:autoSpaceDN w:val="0"/>
        <w:adjustRightInd w:val="0"/>
        <w:ind w:left="248" w:firstLineChars="1282" w:firstLine="2692"/>
        <w:jc w:val="left"/>
      </w:pPr>
      <w:r w:rsidRPr="00B27910">
        <w:rPr>
          <w:noProof/>
        </w:rPr>
        <w:drawing>
          <wp:inline distT="0" distB="0" distL="0" distR="0">
            <wp:extent cx="5486400" cy="1965325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C0330">
        <w:rPr>
          <w:rFonts w:hint="eastAsia"/>
        </w:rPr>
        <w:t xml:space="preserve">  </w:t>
      </w:r>
    </w:p>
    <w:p w:rsidR="00A96C33" w:rsidRDefault="00A96C33" w:rsidP="00121F40">
      <w:pPr>
        <w:autoSpaceDE w:val="0"/>
        <w:autoSpaceDN w:val="0"/>
        <w:adjustRightInd w:val="0"/>
        <w:ind w:firstLineChars="1950" w:firstLine="3900"/>
        <w:rPr>
          <w:sz w:val="20"/>
          <w:szCs w:val="20"/>
        </w:rPr>
      </w:pPr>
      <w:r w:rsidRPr="00520787">
        <w:rPr>
          <w:rFonts w:hint="eastAsia"/>
          <w:sz w:val="20"/>
          <w:szCs w:val="20"/>
        </w:rPr>
        <w:t>数据来源：</w:t>
      </w:r>
      <w:r w:rsidR="000133FF" w:rsidRPr="000133FF">
        <w:rPr>
          <w:rFonts w:hint="eastAsia"/>
          <w:sz w:val="20"/>
          <w:szCs w:val="20"/>
        </w:rPr>
        <w:t>WIND</w:t>
      </w:r>
      <w:r w:rsidR="000133FF" w:rsidRPr="000133FF">
        <w:rPr>
          <w:rFonts w:hint="eastAsia"/>
          <w:sz w:val="20"/>
          <w:szCs w:val="20"/>
        </w:rPr>
        <w:t>资讯</w:t>
      </w:r>
    </w:p>
    <w:p w:rsidR="0060576C" w:rsidRPr="0060576C" w:rsidRDefault="0060576C" w:rsidP="005043C2">
      <w:pPr>
        <w:pStyle w:val="a3"/>
        <w:spacing w:after="156"/>
      </w:pPr>
      <w:r w:rsidRPr="00F1230A">
        <w:rPr>
          <w:rFonts w:hint="eastAsia"/>
        </w:rPr>
        <w:t>过去</w:t>
      </w:r>
      <w:r w:rsidR="00272085">
        <w:rPr>
          <w:rFonts w:hint="eastAsia"/>
        </w:rPr>
        <w:t>12周</w:t>
      </w:r>
      <w:r>
        <w:rPr>
          <w:rFonts w:hint="eastAsia"/>
        </w:rPr>
        <w:t>，</w:t>
      </w:r>
      <w:r w:rsidR="0093584B">
        <w:rPr>
          <w:rFonts w:hint="eastAsia"/>
        </w:rPr>
        <w:t>表现最好</w:t>
      </w:r>
      <w:r w:rsidR="00B27FF5">
        <w:rPr>
          <w:rFonts w:hint="eastAsia"/>
        </w:rPr>
        <w:t>的行业是</w:t>
      </w:r>
      <w:r w:rsidR="001D61C1">
        <w:rPr>
          <w:rFonts w:hint="eastAsia"/>
        </w:rPr>
        <w:t>国防军工</w:t>
      </w:r>
      <w:r w:rsidR="00804C27">
        <w:rPr>
          <w:rFonts w:hint="eastAsia"/>
        </w:rPr>
        <w:t>、</w:t>
      </w:r>
      <w:r w:rsidR="00B27FF5">
        <w:rPr>
          <w:rFonts w:hint="eastAsia"/>
        </w:rPr>
        <w:t>钢铁</w:t>
      </w:r>
      <w:r w:rsidR="00804C27">
        <w:rPr>
          <w:rFonts w:hint="eastAsia"/>
        </w:rPr>
        <w:t>和餐饮旅游</w:t>
      </w:r>
      <w:r w:rsidR="002A16CE">
        <w:rPr>
          <w:rFonts w:hint="eastAsia"/>
        </w:rPr>
        <w:t>；</w:t>
      </w:r>
      <w:r w:rsidR="00F148FF">
        <w:rPr>
          <w:rFonts w:hint="eastAsia"/>
        </w:rPr>
        <w:t>表现</w:t>
      </w:r>
      <w:r w:rsidR="00272085">
        <w:rPr>
          <w:rFonts w:hint="eastAsia"/>
        </w:rPr>
        <w:t>相对</w:t>
      </w:r>
      <w:r w:rsidR="00F148FF">
        <w:rPr>
          <w:rFonts w:hint="eastAsia"/>
        </w:rPr>
        <w:t>最差</w:t>
      </w:r>
      <w:r>
        <w:rPr>
          <w:rFonts w:hint="eastAsia"/>
        </w:rPr>
        <w:t>的</w:t>
      </w:r>
      <w:r w:rsidR="00804C27">
        <w:rPr>
          <w:rFonts w:hint="eastAsia"/>
        </w:rPr>
        <w:t>行业银行、</w:t>
      </w:r>
      <w:r w:rsidR="007601FB">
        <w:rPr>
          <w:rFonts w:hint="eastAsia"/>
        </w:rPr>
        <w:t>家电</w:t>
      </w:r>
      <w:r w:rsidR="00804C27">
        <w:rPr>
          <w:rFonts w:hint="eastAsia"/>
        </w:rPr>
        <w:t>和非银金融</w:t>
      </w:r>
      <w:r w:rsidRPr="00F1230A">
        <w:rPr>
          <w:rFonts w:hint="eastAsia"/>
        </w:rPr>
        <w:t>。过去</w:t>
      </w:r>
      <w:r w:rsidR="00272085">
        <w:rPr>
          <w:rFonts w:hint="eastAsia"/>
        </w:rPr>
        <w:t>24周</w:t>
      </w:r>
      <w:r w:rsidR="00300CAE">
        <w:rPr>
          <w:rFonts w:hint="eastAsia"/>
        </w:rPr>
        <w:t>涨幅较大</w:t>
      </w:r>
      <w:r>
        <w:rPr>
          <w:rFonts w:hint="eastAsia"/>
        </w:rPr>
        <w:t>的行业依次是</w:t>
      </w:r>
      <w:r w:rsidR="00804C27">
        <w:rPr>
          <w:rFonts w:hint="eastAsia"/>
        </w:rPr>
        <w:t>国防军工、计算机和有色金属</w:t>
      </w:r>
      <w:r>
        <w:rPr>
          <w:rFonts w:hint="eastAsia"/>
        </w:rPr>
        <w:t>；跌幅较大</w:t>
      </w:r>
      <w:r w:rsidR="009508E5">
        <w:rPr>
          <w:rFonts w:hint="eastAsia"/>
        </w:rPr>
        <w:t>的行业是</w:t>
      </w:r>
      <w:r w:rsidR="00804C27">
        <w:rPr>
          <w:rFonts w:hint="eastAsia"/>
        </w:rPr>
        <w:t>银行、</w:t>
      </w:r>
      <w:r w:rsidR="00342F52">
        <w:rPr>
          <w:rFonts w:hint="eastAsia"/>
        </w:rPr>
        <w:t>医药和食品饮料</w:t>
      </w:r>
      <w:r>
        <w:rPr>
          <w:rFonts w:hint="eastAsia"/>
        </w:rPr>
        <w:t>。</w:t>
      </w:r>
    </w:p>
    <w:p w:rsidR="00A96C33" w:rsidRPr="0051755F" w:rsidRDefault="00804C27" w:rsidP="00373F26">
      <w:pPr>
        <w:autoSpaceDE w:val="0"/>
        <w:autoSpaceDN w:val="0"/>
        <w:adjustRightInd w:val="0"/>
        <w:ind w:firstLineChars="1340" w:firstLine="2814"/>
      </w:pPr>
      <w:r w:rsidRPr="00804C27">
        <w:rPr>
          <w:noProof/>
        </w:rPr>
        <w:drawing>
          <wp:inline distT="0" distB="0" distL="0" distR="0">
            <wp:extent cx="5486400" cy="2021840"/>
            <wp:effectExtent l="0" t="0" r="0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1008" w:rsidRDefault="00D31008" w:rsidP="005043C2">
      <w:pPr>
        <w:pStyle w:val="a3"/>
        <w:spacing w:after="156"/>
        <w:ind w:leftChars="0"/>
        <w:jc w:val="left"/>
      </w:pPr>
      <w:r>
        <w:rPr>
          <w:rFonts w:hint="eastAsia"/>
        </w:rPr>
        <w:t>数据来源：</w:t>
      </w:r>
      <w:r w:rsidR="000133FF" w:rsidRPr="000133FF">
        <w:rPr>
          <w:rFonts w:hint="eastAsia"/>
          <w:szCs w:val="20"/>
        </w:rPr>
        <w:t>WIND资讯</w:t>
      </w:r>
    </w:p>
    <w:p w:rsidR="00D31008" w:rsidRPr="00373F26" w:rsidRDefault="00373F26" w:rsidP="00373F26">
      <w:pPr>
        <w:pStyle w:val="2"/>
        <w:ind w:firstLineChars="200" w:firstLine="402"/>
        <w:rPr>
          <w:rFonts w:ascii="宋体" w:eastAsia="宋体" w:hAnsi="宋体"/>
          <w:b w:val="0"/>
          <w:color w:val="auto"/>
          <w:sz w:val="20"/>
          <w:szCs w:val="20"/>
        </w:rPr>
      </w:pPr>
      <w:r>
        <w:rPr>
          <w:rFonts w:ascii="宋体" w:hAnsi="宋体"/>
          <w:sz w:val="20"/>
        </w:rPr>
        <w:br w:type="page"/>
      </w:r>
      <w:r w:rsidR="00496E7A" w:rsidRPr="00E92E4D">
        <w:rPr>
          <w:rFonts w:ascii="宋体" w:eastAsia="宋体" w:hAnsi="宋体" w:hint="eastAsia"/>
          <w:b w:val="0"/>
          <w:color w:val="auto"/>
          <w:sz w:val="20"/>
          <w:szCs w:val="20"/>
        </w:rPr>
        <w:lastRenderedPageBreak/>
        <w:t>各</w:t>
      </w:r>
      <w:r w:rsidR="00496E7A">
        <w:rPr>
          <w:rFonts w:ascii="宋体" w:eastAsia="宋体" w:hAnsi="宋体" w:hint="eastAsia"/>
          <w:b w:val="0"/>
          <w:color w:val="auto"/>
          <w:sz w:val="20"/>
          <w:szCs w:val="20"/>
        </w:rPr>
        <w:t>风格指数中，</w:t>
      </w:r>
      <w:r w:rsidR="00C70901">
        <w:rPr>
          <w:rFonts w:ascii="宋体" w:eastAsia="宋体" w:hAnsi="宋体" w:hint="eastAsia"/>
          <w:b w:val="0"/>
          <w:color w:val="auto"/>
          <w:sz w:val="20"/>
          <w:szCs w:val="20"/>
        </w:rPr>
        <w:t>过去一周</w:t>
      </w:r>
      <w:r w:rsidR="00D92CCC">
        <w:rPr>
          <w:rFonts w:ascii="宋体" w:eastAsia="宋体" w:hAnsi="宋体" w:hint="eastAsia"/>
          <w:b w:val="0"/>
          <w:color w:val="auto"/>
          <w:sz w:val="20"/>
          <w:szCs w:val="20"/>
        </w:rPr>
        <w:t>相对表现最好</w:t>
      </w:r>
      <w:r w:rsidR="00235330">
        <w:rPr>
          <w:rFonts w:ascii="宋体" w:eastAsia="宋体" w:hAnsi="宋体" w:hint="eastAsia"/>
          <w:b w:val="0"/>
          <w:color w:val="auto"/>
          <w:sz w:val="20"/>
          <w:szCs w:val="20"/>
        </w:rPr>
        <w:t>的是</w:t>
      </w:r>
      <w:r w:rsidR="00AB7D15">
        <w:rPr>
          <w:rFonts w:ascii="宋体" w:eastAsia="宋体" w:hAnsi="宋体" w:hint="eastAsia"/>
          <w:b w:val="0"/>
          <w:color w:val="auto"/>
          <w:sz w:val="20"/>
          <w:szCs w:val="20"/>
        </w:rPr>
        <w:t>小盘指数</w:t>
      </w:r>
      <w:r w:rsidR="00603EC6">
        <w:rPr>
          <w:rFonts w:ascii="宋体" w:eastAsia="宋体" w:hAnsi="宋体" w:hint="eastAsia"/>
          <w:b w:val="0"/>
          <w:color w:val="auto"/>
          <w:sz w:val="20"/>
          <w:szCs w:val="20"/>
        </w:rPr>
        <w:t>，过去一个月</w:t>
      </w:r>
      <w:r w:rsidR="00D92CCC">
        <w:rPr>
          <w:rFonts w:ascii="宋体" w:eastAsia="宋体" w:hAnsi="宋体" w:hint="eastAsia"/>
          <w:b w:val="0"/>
          <w:color w:val="auto"/>
          <w:sz w:val="20"/>
          <w:szCs w:val="20"/>
        </w:rPr>
        <w:t>相对</w:t>
      </w:r>
      <w:r w:rsidR="00603EC6">
        <w:rPr>
          <w:rFonts w:ascii="宋体" w:eastAsia="宋体" w:hAnsi="宋体" w:hint="eastAsia"/>
          <w:b w:val="0"/>
          <w:color w:val="auto"/>
          <w:sz w:val="20"/>
          <w:szCs w:val="20"/>
        </w:rPr>
        <w:t>表现最好的是</w:t>
      </w:r>
      <w:r w:rsidR="00775033">
        <w:rPr>
          <w:rFonts w:ascii="宋体" w:eastAsia="宋体" w:hAnsi="宋体" w:hint="eastAsia"/>
          <w:b w:val="0"/>
          <w:color w:val="auto"/>
          <w:sz w:val="20"/>
          <w:szCs w:val="20"/>
        </w:rPr>
        <w:t>小</w:t>
      </w:r>
      <w:r w:rsidR="00AB7D15">
        <w:rPr>
          <w:rFonts w:ascii="宋体" w:eastAsia="宋体" w:hAnsi="宋体" w:hint="eastAsia"/>
          <w:b w:val="0"/>
          <w:color w:val="auto"/>
          <w:sz w:val="20"/>
          <w:szCs w:val="20"/>
        </w:rPr>
        <w:t>盘指数</w:t>
      </w:r>
      <w:r w:rsidR="00C70901">
        <w:rPr>
          <w:rFonts w:ascii="宋体" w:eastAsia="宋体" w:hAnsi="宋体" w:hint="eastAsia"/>
          <w:b w:val="0"/>
          <w:color w:val="auto"/>
          <w:sz w:val="20"/>
          <w:szCs w:val="20"/>
        </w:rPr>
        <w:t>，</w:t>
      </w:r>
      <w:r w:rsidR="00DD400D">
        <w:rPr>
          <w:rFonts w:ascii="宋体" w:eastAsia="宋体" w:hAnsi="宋体" w:hint="eastAsia"/>
          <w:b w:val="0"/>
          <w:color w:val="auto"/>
          <w:sz w:val="20"/>
          <w:szCs w:val="20"/>
        </w:rPr>
        <w:t>过去</w:t>
      </w:r>
      <w:r w:rsidR="00C70901">
        <w:rPr>
          <w:rFonts w:ascii="宋体" w:eastAsia="宋体" w:hAnsi="宋体" w:hint="eastAsia"/>
          <w:b w:val="0"/>
          <w:color w:val="auto"/>
          <w:sz w:val="20"/>
          <w:szCs w:val="20"/>
        </w:rPr>
        <w:t>半年</w:t>
      </w:r>
      <w:r w:rsidR="009B42F7">
        <w:rPr>
          <w:rFonts w:ascii="宋体" w:eastAsia="宋体" w:hAnsi="宋体" w:hint="eastAsia"/>
          <w:b w:val="0"/>
          <w:color w:val="auto"/>
          <w:sz w:val="20"/>
          <w:szCs w:val="20"/>
        </w:rPr>
        <w:t>表现最好的是小盘指数，</w:t>
      </w:r>
      <w:r w:rsidR="00650A89">
        <w:rPr>
          <w:rFonts w:ascii="宋体" w:eastAsia="宋体" w:hAnsi="宋体" w:hint="eastAsia"/>
          <w:b w:val="0"/>
          <w:color w:val="auto"/>
          <w:sz w:val="20"/>
          <w:szCs w:val="20"/>
        </w:rPr>
        <w:t>今年以来</w:t>
      </w:r>
      <w:r w:rsidR="009B42F7">
        <w:rPr>
          <w:rFonts w:ascii="宋体" w:eastAsia="宋体" w:hAnsi="宋体" w:hint="eastAsia"/>
          <w:b w:val="0"/>
          <w:color w:val="auto"/>
          <w:sz w:val="20"/>
          <w:szCs w:val="20"/>
        </w:rPr>
        <w:t>涨幅最大的是小盘</w:t>
      </w:r>
      <w:r w:rsidR="005B09C9">
        <w:rPr>
          <w:rFonts w:ascii="宋体" w:eastAsia="宋体" w:hAnsi="宋体" w:hint="eastAsia"/>
          <w:b w:val="0"/>
          <w:color w:val="auto"/>
          <w:sz w:val="20"/>
          <w:szCs w:val="20"/>
        </w:rPr>
        <w:t>指数</w:t>
      </w:r>
      <w:r w:rsidR="00F86893">
        <w:rPr>
          <w:rFonts w:ascii="宋体" w:eastAsia="宋体" w:hAnsi="宋体" w:hint="eastAsia"/>
          <w:b w:val="0"/>
          <w:color w:val="auto"/>
          <w:sz w:val="20"/>
          <w:szCs w:val="20"/>
        </w:rPr>
        <w:t>。</w:t>
      </w:r>
    </w:p>
    <w:p w:rsidR="00D31008" w:rsidRDefault="00D31008" w:rsidP="005043C2">
      <w:pPr>
        <w:pStyle w:val="a3"/>
        <w:spacing w:after="156"/>
        <w:ind w:leftChars="0" w:left="0" w:firstLineChars="1593" w:firstLine="3198"/>
        <w:rPr>
          <w:b/>
          <w:noProof/>
        </w:rPr>
      </w:pPr>
      <w:r w:rsidRPr="00920B79">
        <w:rPr>
          <w:rFonts w:hint="eastAsia"/>
          <w:b/>
          <w:noProof/>
        </w:rPr>
        <w:t>表</w:t>
      </w:r>
      <w:r w:rsidR="009219D5">
        <w:rPr>
          <w:rFonts w:hint="eastAsia"/>
          <w:b/>
          <w:noProof/>
        </w:rPr>
        <w:t>2</w:t>
      </w:r>
      <w:r w:rsidRPr="00920B79">
        <w:rPr>
          <w:rFonts w:hint="eastAsia"/>
          <w:b/>
          <w:noProof/>
        </w:rPr>
        <w:t>：风格特征图（截至</w:t>
      </w:r>
      <w:r w:rsidRPr="00920B79">
        <w:rPr>
          <w:b/>
          <w:noProof/>
        </w:rPr>
        <w:t>20</w:t>
      </w:r>
      <w:r w:rsidR="00537A98">
        <w:rPr>
          <w:rFonts w:hint="eastAsia"/>
          <w:b/>
          <w:noProof/>
        </w:rPr>
        <w:t>1</w:t>
      </w:r>
      <w:r w:rsidR="008610B6">
        <w:rPr>
          <w:rFonts w:hint="eastAsia"/>
          <w:b/>
          <w:noProof/>
        </w:rPr>
        <w:t>4</w:t>
      </w:r>
      <w:r w:rsidRPr="00920B79">
        <w:rPr>
          <w:b/>
          <w:noProof/>
        </w:rPr>
        <w:t>-</w:t>
      </w:r>
      <w:r w:rsidR="00804C27">
        <w:rPr>
          <w:rFonts w:hint="eastAsia"/>
          <w:b/>
          <w:noProof/>
        </w:rPr>
        <w:t>09-12</w:t>
      </w:r>
      <w:r>
        <w:rPr>
          <w:rFonts w:hint="eastAsia"/>
          <w:b/>
          <w:noProof/>
        </w:rPr>
        <w:t>）</w:t>
      </w:r>
    </w:p>
    <w:tbl>
      <w:tblPr>
        <w:tblW w:w="7620" w:type="dxa"/>
        <w:jc w:val="right"/>
        <w:tblInd w:w="98" w:type="dxa"/>
        <w:tblLook w:val="04A0"/>
      </w:tblPr>
      <w:tblGrid>
        <w:gridCol w:w="1400"/>
        <w:gridCol w:w="1540"/>
        <w:gridCol w:w="1600"/>
        <w:gridCol w:w="1540"/>
        <w:gridCol w:w="1540"/>
      </w:tblGrid>
      <w:tr w:rsidR="00775033" w:rsidRPr="00775033" w:rsidTr="00775033">
        <w:trPr>
          <w:trHeight w:val="300"/>
          <w:jc w:val="right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名称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周涨幅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月涨幅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半年涨幅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noWrap/>
            <w:vAlign w:val="bottom"/>
            <w:hideMark/>
          </w:tcPr>
          <w:p w:rsidR="00775033" w:rsidRPr="00775033" w:rsidRDefault="00775033" w:rsidP="0077503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今年以来涨幅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大盘成长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大盘指数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大盘价值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小盘成长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25.50%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小盘指数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29.17%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小盘价值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22.66%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中盘成长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中盘指数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18.47%</w:t>
            </w:r>
          </w:p>
        </w:tc>
      </w:tr>
      <w:tr w:rsidR="00804C27" w:rsidRPr="00775033" w:rsidTr="00775033">
        <w:trPr>
          <w:trHeight w:val="315"/>
          <w:jc w:val="right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Pr="00775033" w:rsidRDefault="00804C27" w:rsidP="007750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5033">
              <w:rPr>
                <w:rFonts w:ascii="宋体" w:hAnsi="宋体" w:cs="宋体" w:hint="eastAsia"/>
                <w:kern w:val="0"/>
                <w:sz w:val="20"/>
                <w:szCs w:val="20"/>
              </w:rPr>
              <w:t>中盘价值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4C27" w:rsidRDefault="008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16.04%</w:t>
            </w:r>
          </w:p>
        </w:tc>
      </w:tr>
    </w:tbl>
    <w:p w:rsidR="000A0D36" w:rsidRPr="000A0D36" w:rsidRDefault="000A0D36" w:rsidP="005043C2">
      <w:pPr>
        <w:pStyle w:val="a3"/>
        <w:spacing w:after="156"/>
        <w:ind w:leftChars="0"/>
        <w:jc w:val="left"/>
      </w:pPr>
      <w:r>
        <w:rPr>
          <w:rFonts w:hint="eastAsia"/>
        </w:rPr>
        <w:t>数据来源：</w:t>
      </w:r>
      <w:r w:rsidRPr="000133FF">
        <w:rPr>
          <w:rFonts w:hint="eastAsia"/>
          <w:szCs w:val="20"/>
        </w:rPr>
        <w:t>WIND资讯</w:t>
      </w:r>
    </w:p>
    <w:p w:rsidR="00D31008" w:rsidRPr="003D5C50" w:rsidRDefault="00D31008" w:rsidP="005043C2">
      <w:pPr>
        <w:pStyle w:val="a3"/>
        <w:spacing w:after="156"/>
        <w:ind w:leftChars="0" w:left="0" w:firstLineChars="1593" w:firstLine="3198"/>
        <w:rPr>
          <w:b/>
          <w:noProof/>
        </w:rPr>
      </w:pPr>
      <w:r w:rsidRPr="003D5C50">
        <w:rPr>
          <w:rFonts w:hint="eastAsia"/>
          <w:b/>
          <w:noProof/>
        </w:rPr>
        <w:t>表</w:t>
      </w:r>
      <w:r w:rsidR="009219D5">
        <w:rPr>
          <w:rFonts w:hint="eastAsia"/>
          <w:b/>
          <w:noProof/>
        </w:rPr>
        <w:t>3</w:t>
      </w:r>
      <w:r w:rsidR="00377FD9" w:rsidRPr="003D5C50">
        <w:rPr>
          <w:rFonts w:hint="eastAsia"/>
          <w:b/>
          <w:noProof/>
        </w:rPr>
        <w:t>：</w:t>
      </w:r>
      <w:r w:rsidRPr="003D5C50">
        <w:rPr>
          <w:rFonts w:hint="eastAsia"/>
          <w:b/>
          <w:noProof/>
        </w:rPr>
        <w:t>股票涨跌情况表（截至20</w:t>
      </w:r>
      <w:r w:rsidR="002A2C0A" w:rsidRPr="003D5C50">
        <w:rPr>
          <w:rFonts w:hint="eastAsia"/>
          <w:b/>
          <w:noProof/>
        </w:rPr>
        <w:t>1</w:t>
      </w:r>
      <w:r w:rsidR="007266C4">
        <w:rPr>
          <w:rFonts w:hint="eastAsia"/>
          <w:b/>
          <w:noProof/>
        </w:rPr>
        <w:t>4</w:t>
      </w:r>
      <w:r w:rsidRPr="003D5C50">
        <w:rPr>
          <w:rFonts w:hint="eastAsia"/>
          <w:b/>
          <w:noProof/>
        </w:rPr>
        <w:t>-</w:t>
      </w:r>
      <w:r w:rsidR="007601FB">
        <w:rPr>
          <w:rFonts w:hint="eastAsia"/>
          <w:b/>
          <w:noProof/>
        </w:rPr>
        <w:t>09</w:t>
      </w:r>
      <w:r w:rsidRPr="003D5C50">
        <w:rPr>
          <w:rFonts w:hint="eastAsia"/>
          <w:b/>
          <w:noProof/>
        </w:rPr>
        <w:t>-</w:t>
      </w:r>
      <w:r w:rsidR="00804C27">
        <w:rPr>
          <w:rFonts w:hint="eastAsia"/>
          <w:b/>
          <w:noProof/>
        </w:rPr>
        <w:t>12</w:t>
      </w:r>
      <w:r w:rsidR="001A208B">
        <w:rPr>
          <w:rFonts w:hint="eastAsia"/>
          <w:b/>
          <w:noProof/>
        </w:rPr>
        <w:t>）</w:t>
      </w:r>
    </w:p>
    <w:tbl>
      <w:tblPr>
        <w:tblW w:w="4264" w:type="dxa"/>
        <w:jc w:val="center"/>
        <w:tblInd w:w="98" w:type="dxa"/>
        <w:tblLook w:val="04A0"/>
      </w:tblPr>
      <w:tblGrid>
        <w:gridCol w:w="1144"/>
        <w:gridCol w:w="1016"/>
        <w:gridCol w:w="1088"/>
        <w:gridCol w:w="1016"/>
      </w:tblGrid>
      <w:tr w:rsidR="00C06C22" w:rsidRPr="00C06C22" w:rsidTr="00992935">
        <w:trPr>
          <w:trHeight w:val="990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CC"/>
            <w:vAlign w:val="bottom"/>
            <w:hideMark/>
          </w:tcPr>
          <w:p w:rsidR="00C06C22" w:rsidRPr="00C06C22" w:rsidRDefault="00C06C22" w:rsidP="00C06C22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06C22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上周所有A股涨幅</w:t>
            </w:r>
            <w:r w:rsidRPr="00C06C22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前20名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CC"/>
            <w:vAlign w:val="bottom"/>
            <w:hideMark/>
          </w:tcPr>
          <w:p w:rsidR="00C06C22" w:rsidRPr="00C06C22" w:rsidRDefault="00C06C22" w:rsidP="00C06C22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06C22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上周所有A股跌幅</w:t>
            </w:r>
            <w:r w:rsidRPr="00C06C22"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前20名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新能泰山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46.9595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新亚制程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-9.9221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金磊股份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46.4561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天通股份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-7.5517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明家科技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46.4510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伊利股份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-6.4562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福建金森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46.3964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高金食品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-6.2447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零七股份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45.4976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罗平锌电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-5.9156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福斯特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35.8712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达实智能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-5.6960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久其软件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33.1235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神雾环保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-5.6505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亚邦股份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33.1074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神州信息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-5.6392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东源电器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33.1044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环旭电子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-5.5756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阳谷华泰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32.8709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水晶光电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-5.4295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甘肃电投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30.5433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丹甫股份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-5.2812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中原特钢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27.9232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艾比森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-5.1437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大禹节水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27.6484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华泽钴镍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-5.1417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凤竹纺织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25.2252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天齐锂业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-5.1410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亚厦股份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23.3146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瑞丰光电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-5.0590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贝因美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23.1894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海得控制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-5.0000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国栋建设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22.0833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奥马电器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-4.9002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三联商社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21.9888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信隆实业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-4.6626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中航重机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21.9193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西南药业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-4.5168</w:t>
            </w:r>
          </w:p>
        </w:tc>
      </w:tr>
      <w:tr w:rsidR="00A63CC4" w:rsidRPr="00C06C22" w:rsidTr="00992935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四川路桥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21.4586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金地集团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3CC4" w:rsidRPr="00A63CC4" w:rsidRDefault="00A63CC4" w:rsidP="00A63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3CC4">
              <w:rPr>
                <w:rFonts w:ascii="宋体" w:hAnsi="宋体" w:cs="宋体" w:hint="eastAsia"/>
                <w:kern w:val="0"/>
                <w:sz w:val="20"/>
                <w:szCs w:val="20"/>
              </w:rPr>
              <w:t>-4.4133</w:t>
            </w:r>
          </w:p>
        </w:tc>
      </w:tr>
    </w:tbl>
    <w:p w:rsidR="00D31008" w:rsidRDefault="00D31008" w:rsidP="00D31008">
      <w:pPr>
        <w:autoSpaceDE w:val="0"/>
        <w:autoSpaceDN w:val="0"/>
        <w:adjustRightInd w:val="0"/>
        <w:ind w:leftChars="1650" w:left="3465" w:firstLine="315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数据来源：</w:t>
      </w:r>
      <w:r w:rsidR="00E40CFE">
        <w:rPr>
          <w:rFonts w:ascii="宋体" w:hAnsi="宋体" w:hint="eastAsia"/>
          <w:sz w:val="20"/>
        </w:rPr>
        <w:t>wind资讯</w:t>
      </w:r>
    </w:p>
    <w:p w:rsidR="00577E87" w:rsidRPr="004D6A1F" w:rsidRDefault="00D31008" w:rsidP="004D6A1F">
      <w:pPr>
        <w:pStyle w:val="2"/>
        <w:tabs>
          <w:tab w:val="left" w:pos="4979"/>
        </w:tabs>
        <w:rPr>
          <w:noProof/>
        </w:rPr>
      </w:pPr>
      <w:r>
        <w:rPr>
          <w:rFonts w:hint="eastAsia"/>
          <w:noProof/>
        </w:rPr>
        <w:lastRenderedPageBreak/>
        <w:t>每周要闻回顾</w:t>
      </w:r>
      <w:r w:rsidR="00FD5A2E">
        <w:rPr>
          <w:noProof/>
        </w:rPr>
        <w:tab/>
      </w:r>
      <w:r w:rsidR="00096AE4">
        <w:rPr>
          <w:rFonts w:hint="eastAsia"/>
          <w:noProof/>
        </w:rPr>
        <w:tab/>
      </w:r>
    </w:p>
    <w:p w:rsidR="00A63CC4" w:rsidRPr="0085117E" w:rsidRDefault="00A63CC4" w:rsidP="00434E2D">
      <w:pPr>
        <w:pStyle w:val="2"/>
        <w:numPr>
          <w:ilvl w:val="0"/>
          <w:numId w:val="2"/>
        </w:numPr>
        <w:spacing w:beforeLines="50" w:line="240" w:lineRule="auto"/>
        <w:ind w:leftChars="1620" w:left="3415" w:hanging="13"/>
        <w:rPr>
          <w:bCs/>
          <w:sz w:val="24"/>
        </w:rPr>
      </w:pPr>
      <w:r w:rsidRPr="00A63CC4">
        <w:rPr>
          <w:bCs/>
          <w:sz w:val="24"/>
        </w:rPr>
        <w:t>中国1-8月规模以上工业增加值同比增8.5%不及预期</w:t>
      </w:r>
    </w:p>
    <w:p w:rsidR="00A63CC4" w:rsidRPr="00D1793F" w:rsidRDefault="00A63CC4" w:rsidP="00434E2D">
      <w:pPr>
        <w:pStyle w:val="2"/>
        <w:spacing w:beforeLines="50" w:line="240" w:lineRule="auto"/>
        <w:ind w:leftChars="1626" w:left="3415" w:firstLineChars="200" w:firstLine="400"/>
        <w:rPr>
          <w:rFonts w:ascii="宋体" w:eastAsia="宋体"/>
          <w:b w:val="0"/>
          <w:color w:val="auto"/>
          <w:kern w:val="2"/>
          <w:sz w:val="20"/>
        </w:rPr>
      </w:pPr>
      <w:r w:rsidRPr="00A63CC4">
        <w:rPr>
          <w:rFonts w:ascii="宋体" w:eastAsia="宋体"/>
          <w:b w:val="0"/>
          <w:color w:val="auto"/>
          <w:kern w:val="2"/>
          <w:sz w:val="20"/>
        </w:rPr>
        <w:t>9月13日，国家统计局公布数据显示，2014年8月份，规模以上工业增加值同比实际增长6.9%（以下增加值增速均为扣除价格因素的实际增长率），比7月份回落 2.1个百分点。从环比看，8月份比上月增长0.20%。1-8月份，规模以上工业增加值同比增长8.5%，预期为8.8%。</w:t>
      </w:r>
    </w:p>
    <w:p w:rsidR="00A63CC4" w:rsidRDefault="00A63CC4" w:rsidP="00434E2D">
      <w:pPr>
        <w:pStyle w:val="2"/>
        <w:numPr>
          <w:ilvl w:val="0"/>
          <w:numId w:val="2"/>
        </w:numPr>
        <w:spacing w:beforeLines="50" w:line="240" w:lineRule="auto"/>
        <w:ind w:leftChars="1620" w:left="3415" w:hanging="13"/>
        <w:rPr>
          <w:bCs/>
          <w:sz w:val="24"/>
        </w:rPr>
      </w:pPr>
      <w:r w:rsidRPr="00A63CC4">
        <w:rPr>
          <w:bCs/>
          <w:sz w:val="24"/>
        </w:rPr>
        <w:t>沪深两市扩大两融范围 新纳入205只标的股</w:t>
      </w:r>
    </w:p>
    <w:p w:rsidR="00A63CC4" w:rsidRPr="004D6A1F" w:rsidRDefault="00A63CC4" w:rsidP="00434E2D">
      <w:pPr>
        <w:pStyle w:val="2"/>
        <w:spacing w:beforeLines="50" w:line="240" w:lineRule="auto"/>
        <w:ind w:leftChars="1626" w:left="3415" w:firstLineChars="200" w:firstLine="400"/>
        <w:rPr>
          <w:rFonts w:ascii="宋体" w:eastAsia="宋体"/>
          <w:b w:val="0"/>
          <w:color w:val="auto"/>
          <w:kern w:val="2"/>
          <w:sz w:val="20"/>
        </w:rPr>
      </w:pPr>
      <w:r w:rsidRPr="00A63CC4">
        <w:rPr>
          <w:rFonts w:ascii="宋体" w:eastAsia="宋体"/>
          <w:b w:val="0"/>
          <w:color w:val="auto"/>
          <w:kern w:val="2"/>
          <w:sz w:val="20"/>
        </w:rPr>
        <w:t>9月12日晚间，深圳证券交易所和上海证券交易所双双发布《关于扩大融资融券标的股票范围相关事项的通知》。根据通知，两所将增加205只融资融券标的个股，其中，上交所新增104只标的股，深交所增加101只标的股。上交所在通知中指出，现有396只作为融资融券标的证券的股票及9只作为融资融券标的证券的交易型开放式指数基金范围维持不变。深交所也表示，作为融资融券标的证券的交易型开放式指数基金范围维持不变。两通知均自9月22日施行。</w:t>
      </w:r>
    </w:p>
    <w:p w:rsidR="00A63CC4" w:rsidRPr="0085117E" w:rsidRDefault="00A63CC4" w:rsidP="00434E2D">
      <w:pPr>
        <w:pStyle w:val="2"/>
        <w:numPr>
          <w:ilvl w:val="0"/>
          <w:numId w:val="2"/>
        </w:numPr>
        <w:spacing w:beforeLines="50" w:line="240" w:lineRule="auto"/>
        <w:ind w:leftChars="1620" w:left="3415" w:hanging="13"/>
        <w:rPr>
          <w:bCs/>
          <w:sz w:val="24"/>
        </w:rPr>
      </w:pPr>
      <w:r w:rsidRPr="00A63CC4">
        <w:rPr>
          <w:bCs/>
          <w:sz w:val="24"/>
        </w:rPr>
        <w:t>中国1-8月房地产开发投资同比增13.2%续创年内新低</w:t>
      </w:r>
    </w:p>
    <w:p w:rsidR="00A63CC4" w:rsidRDefault="00A63CC4" w:rsidP="00434E2D">
      <w:pPr>
        <w:pStyle w:val="2"/>
        <w:spacing w:beforeLines="50" w:line="240" w:lineRule="auto"/>
        <w:ind w:leftChars="1626" w:left="3415" w:firstLineChars="200" w:firstLine="400"/>
        <w:rPr>
          <w:rFonts w:ascii="宋体" w:eastAsia="宋体"/>
          <w:b w:val="0"/>
          <w:color w:val="auto"/>
          <w:kern w:val="2"/>
          <w:sz w:val="20"/>
        </w:rPr>
      </w:pPr>
      <w:r w:rsidRPr="00A63CC4">
        <w:rPr>
          <w:rFonts w:ascii="宋体" w:eastAsia="宋体"/>
          <w:b w:val="0"/>
          <w:color w:val="auto"/>
          <w:kern w:val="2"/>
          <w:sz w:val="20"/>
        </w:rPr>
        <w:t>9月13日，国家统计局公布数据显示，2014年1-8月份，全国房地产开发投资58975亿元，同比名义增长13.2%，增速比1-7月份回落0.5个百分点，续创年内新低。其中，住宅投资40159亿元，增长12.4%，增速回落0.9个百分点，占房地产开发投资的比重为68.1%。</w:t>
      </w:r>
    </w:p>
    <w:p w:rsidR="00434E2D" w:rsidRDefault="00D31008" w:rsidP="00434E2D">
      <w:pPr>
        <w:pStyle w:val="2"/>
        <w:rPr>
          <w:rFonts w:hint="eastAsia"/>
        </w:rPr>
      </w:pPr>
      <w:r>
        <w:rPr>
          <w:rFonts w:hint="eastAsia"/>
        </w:rPr>
        <w:t>市场展望</w:t>
      </w:r>
      <w:r w:rsidR="002D1199">
        <w:rPr>
          <w:rFonts w:hint="eastAsia"/>
        </w:rPr>
        <w:t xml:space="preserve"> </w:t>
      </w:r>
    </w:p>
    <w:p w:rsidR="006D62FB" w:rsidRPr="006D62FB" w:rsidRDefault="00434E2D" w:rsidP="00434E2D">
      <w:pPr>
        <w:pStyle w:val="2"/>
        <w:ind w:firstLine="302"/>
        <w:rPr>
          <w:rFonts w:ascii="宋体" w:eastAsia="宋体"/>
          <w:b w:val="0"/>
          <w:color w:val="auto"/>
          <w:kern w:val="2"/>
          <w:sz w:val="20"/>
        </w:rPr>
      </w:pPr>
      <w:r w:rsidRPr="00434E2D">
        <w:rPr>
          <w:rFonts w:ascii="宋体" w:eastAsia="宋体" w:hint="eastAsia"/>
          <w:b w:val="0"/>
          <w:color w:val="auto"/>
          <w:kern w:val="2"/>
          <w:sz w:val="20"/>
        </w:rPr>
        <w:t>上周出炉的各项8月数据全面</w:t>
      </w:r>
      <w:r>
        <w:rPr>
          <w:rFonts w:ascii="宋体" w:eastAsia="宋体" w:hint="eastAsia"/>
          <w:b w:val="0"/>
          <w:color w:val="auto"/>
          <w:kern w:val="2"/>
          <w:sz w:val="20"/>
        </w:rPr>
        <w:t>低于市场预期，工业增加值环比刷新历史新低，投资消费均一定程度下行。</w:t>
      </w:r>
      <w:r w:rsidRPr="00434E2D">
        <w:rPr>
          <w:rFonts w:ascii="宋体" w:eastAsia="宋体"/>
          <w:b w:val="0"/>
          <w:color w:val="auto"/>
          <w:kern w:val="2"/>
          <w:sz w:val="20"/>
        </w:rPr>
        <w:t>8</w:t>
      </w:r>
      <w:r w:rsidRPr="00434E2D">
        <w:rPr>
          <w:rFonts w:ascii="宋体" w:eastAsia="宋体" w:hint="eastAsia"/>
          <w:b w:val="0"/>
          <w:color w:val="auto"/>
          <w:kern w:val="2"/>
          <w:sz w:val="20"/>
        </w:rPr>
        <w:t>月宏观数据的全面崩落，</w:t>
      </w:r>
      <w:r>
        <w:rPr>
          <w:rFonts w:ascii="宋体" w:eastAsia="宋体" w:hint="eastAsia"/>
          <w:b w:val="0"/>
          <w:color w:val="auto"/>
          <w:kern w:val="2"/>
          <w:sz w:val="20"/>
        </w:rPr>
        <w:t>宏观策略的观点</w:t>
      </w:r>
      <w:r w:rsidRPr="00434E2D">
        <w:rPr>
          <w:rFonts w:ascii="宋体" w:eastAsia="宋体" w:hint="eastAsia"/>
          <w:b w:val="0"/>
          <w:color w:val="auto"/>
          <w:kern w:val="2"/>
          <w:sz w:val="20"/>
        </w:rPr>
        <w:t>是之前从二季度、甚至从一季度就开始有些迹象的宏微观数据偏离，在这一个月进行了集中的修正，宏观数据大幅度下行以矫正之前数个月的虚高</w:t>
      </w:r>
      <w:r>
        <w:rPr>
          <w:rFonts w:ascii="宋体" w:eastAsia="宋体" w:hint="eastAsia"/>
          <w:b w:val="0"/>
          <w:color w:val="auto"/>
          <w:kern w:val="2"/>
          <w:sz w:val="20"/>
        </w:rPr>
        <w:t>。</w:t>
      </w:r>
      <w:r w:rsidRPr="00434E2D">
        <w:rPr>
          <w:rFonts w:ascii="宋体" w:eastAsia="宋体" w:hint="eastAsia"/>
          <w:b w:val="0"/>
          <w:color w:val="auto"/>
          <w:kern w:val="2"/>
          <w:sz w:val="20"/>
        </w:rPr>
        <w:t>供需两淡使得三季度经济减速已经确定，而企业盈利预计也将受到拖累。在这样的局面下，政策能否能够保持定力将是影响近期市场走势的核心，总理刚刚在达沃斯论坛的发言表明高层对于当前就业状况比较满意，后续进一步大规模宽松的实际可能性并不大。</w:t>
      </w:r>
      <w:r>
        <w:rPr>
          <w:rFonts w:ascii="宋体" w:eastAsia="宋体" w:hint="eastAsia"/>
          <w:b w:val="0"/>
          <w:color w:val="auto"/>
          <w:kern w:val="2"/>
          <w:sz w:val="20"/>
        </w:rPr>
        <w:t>所以依然</w:t>
      </w:r>
      <w:r w:rsidRPr="00434E2D">
        <w:rPr>
          <w:rFonts w:ascii="宋体" w:eastAsia="宋体" w:hint="eastAsia"/>
          <w:b w:val="0"/>
          <w:color w:val="auto"/>
          <w:kern w:val="2"/>
          <w:sz w:val="20"/>
        </w:rPr>
        <w:t>建议逐步兑现收益，行业配置趋向具</w:t>
      </w:r>
      <w:r>
        <w:rPr>
          <w:rFonts w:ascii="宋体" w:eastAsia="宋体" w:hint="eastAsia"/>
          <w:b w:val="0"/>
          <w:color w:val="auto"/>
          <w:kern w:val="2"/>
          <w:sz w:val="20"/>
        </w:rPr>
        <w:t>备业绩增速和估值相对合理的行业，如电力设备、铁路设备、部分环保、部分医药等，而</w:t>
      </w:r>
      <w:r w:rsidRPr="00434E2D">
        <w:rPr>
          <w:rFonts w:ascii="宋体" w:eastAsia="宋体" w:hint="eastAsia"/>
          <w:b w:val="0"/>
          <w:color w:val="auto"/>
          <w:kern w:val="2"/>
          <w:sz w:val="20"/>
        </w:rPr>
        <w:t>改革将成为较长时间内的主题行情</w:t>
      </w:r>
      <w:r w:rsidR="006D62FB" w:rsidRPr="006D62FB">
        <w:rPr>
          <w:rFonts w:ascii="宋体" w:eastAsia="宋体" w:hint="eastAsia"/>
          <w:b w:val="0"/>
          <w:color w:val="auto"/>
          <w:kern w:val="2"/>
          <w:sz w:val="20"/>
        </w:rPr>
        <w:t>。</w:t>
      </w:r>
    </w:p>
    <w:p w:rsidR="00101333" w:rsidRPr="00101333" w:rsidRDefault="00101333" w:rsidP="00434E2D">
      <w:pPr>
        <w:pStyle w:val="2"/>
        <w:spacing w:beforeLines="50" w:line="240" w:lineRule="auto"/>
        <w:ind w:leftChars="1626" w:left="3415" w:firstLineChars="200" w:firstLine="400"/>
        <w:rPr>
          <w:rFonts w:ascii="宋体" w:eastAsia="宋体"/>
          <w:b w:val="0"/>
          <w:color w:val="auto"/>
          <w:kern w:val="2"/>
          <w:sz w:val="20"/>
        </w:rPr>
      </w:pPr>
    </w:p>
    <w:p w:rsidR="00774570" w:rsidRPr="00101333" w:rsidRDefault="00774570" w:rsidP="00101333">
      <w:pPr>
        <w:widowControl/>
        <w:ind w:leftChars="1600" w:left="3360" w:firstLineChars="200" w:firstLine="400"/>
        <w:contextualSpacing/>
        <w:rPr>
          <w:rFonts w:ascii="宋体"/>
          <w:sz w:val="20"/>
        </w:rPr>
      </w:pPr>
    </w:p>
    <w:sectPr w:rsidR="00774570" w:rsidRPr="00101333" w:rsidSect="00C77E0C">
      <w:headerReference w:type="default" r:id="rId13"/>
      <w:footerReference w:type="default" r:id="rId14"/>
      <w:pgSz w:w="11906" w:h="16838" w:code="9"/>
      <w:pgMar w:top="510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EC" w:rsidRDefault="000A4BEC">
      <w:r>
        <w:separator/>
      </w:r>
    </w:p>
  </w:endnote>
  <w:endnote w:type="continuationSeparator" w:id="1">
    <w:p w:rsidR="000A4BEC" w:rsidRDefault="000A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DA" w:rsidRDefault="00AA4CD0" w:rsidP="00165D9E">
    <w:pPr>
      <w:pStyle w:val="a7"/>
      <w:spacing w:before="120" w:after="120"/>
    </w:pPr>
    <w:r w:rsidRPr="00AA4CD0">
      <w:rPr>
        <w:noProof/>
        <w:sz w:val="20"/>
      </w:rPr>
      <w:pict>
        <v:line id="_x0000_s2050" style="position:absolute;z-index:251656704" from="-234pt,3.7pt" to="234pt,3.7pt" stroked="f"/>
      </w:pict>
    </w:r>
    <w:r w:rsidRPr="00AA4CD0">
      <w:rPr>
        <w:noProof/>
        <w:sz w:val="13"/>
      </w:rPr>
      <w:pict>
        <v:line id="_x0000_s2049" style="position:absolute;z-index:251655680" from="-7in,1.15pt" to="7in,1.15pt" stroked="f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DA" w:rsidRDefault="00AA4CD0" w:rsidP="009715A8">
    <w:pPr>
      <w:pStyle w:val="a7"/>
      <w:spacing w:before="120" w:after="120"/>
      <w:ind w:firstLineChars="5550" w:firstLine="9990"/>
    </w:pPr>
    <w:r>
      <w:rPr>
        <w:rStyle w:val="a8"/>
      </w:rPr>
      <w:fldChar w:fldCharType="begin"/>
    </w:r>
    <w:r w:rsidR="008F1DDA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34E2D">
      <w:rPr>
        <w:rStyle w:val="a8"/>
        <w:noProof/>
      </w:rPr>
      <w:t>2</w:t>
    </w:r>
    <w:r>
      <w:rPr>
        <w:rStyle w:val="a8"/>
      </w:rPr>
      <w:fldChar w:fldCharType="end"/>
    </w:r>
    <w:r w:rsidRPr="00AA4CD0">
      <w:rPr>
        <w:noProof/>
        <w:sz w:val="20"/>
      </w:rPr>
      <w:pict>
        <v:line id="_x0000_s2054" style="position:absolute;left:0;text-align:left;z-index:251659776;mso-position-horizontal-relative:text;mso-position-vertical-relative:text" from="0,2.25pt" to="7in,2.25pt"/>
      </w:pict>
    </w:r>
    <w:r w:rsidRPr="00AA4CD0">
      <w:rPr>
        <w:noProof/>
        <w:sz w:val="20"/>
      </w:rPr>
      <w:pict>
        <v:line id="_x0000_s2053" style="position:absolute;left:0;text-align:left;z-index:251658752;mso-position-horizontal-relative:text;mso-position-vertical-relative:text" from="-234pt,3.7pt" to="234pt,3.7pt" stroked="f"/>
      </w:pict>
    </w:r>
    <w:r w:rsidRPr="00AA4CD0">
      <w:rPr>
        <w:noProof/>
        <w:sz w:val="13"/>
      </w:rPr>
      <w:pict>
        <v:line id="_x0000_s2052" style="position:absolute;left:0;text-align:left;z-index:251657728;mso-position-horizontal-relative:text;mso-position-vertical-relative:text" from="-7in,1.15pt" to="7in,1.15pt" stroked="f"/>
      </w:pict>
    </w:r>
    <w:r w:rsidR="008F1DDA"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EC" w:rsidRDefault="000A4BEC">
      <w:r>
        <w:separator/>
      </w:r>
    </w:p>
  </w:footnote>
  <w:footnote w:type="continuationSeparator" w:id="1">
    <w:p w:rsidR="000A4BEC" w:rsidRDefault="000A4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DA" w:rsidRDefault="008F1DDA">
    <w:pPr>
      <w:pStyle w:val="a6"/>
    </w:pPr>
    <w:r>
      <w:rPr>
        <w:rFonts w:eastAsia="楷体_GB2312" w:hint="eastAsia"/>
        <w:sz w:val="21"/>
      </w:rPr>
      <w:t xml:space="preserve">                                           </w:t>
    </w:r>
    <w:r>
      <w:rPr>
        <w:rFonts w:eastAsia="黑体" w:hint="eastAsia"/>
      </w:rPr>
      <w:t>策略研究</w:t>
    </w:r>
    <w:r>
      <w:rPr>
        <w:rFonts w:eastAsia="黑体" w:hint="eastAsia"/>
      </w:rPr>
      <w:t xml:space="preserve"> / </w:t>
    </w:r>
    <w:r>
      <w:rPr>
        <w:rFonts w:eastAsia="黑体" w:hint="eastAsia"/>
      </w:rPr>
      <w:t>每周市场综述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4C"/>
    <w:multiLevelType w:val="hybridMultilevel"/>
    <w:tmpl w:val="D09A26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E2809"/>
    <w:multiLevelType w:val="hybridMultilevel"/>
    <w:tmpl w:val="302EA29A"/>
    <w:lvl w:ilvl="0" w:tplc="0409000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38" w:hanging="420"/>
      </w:pPr>
      <w:rPr>
        <w:rFonts w:ascii="Wingdings" w:hAnsi="Wingdings" w:hint="default"/>
      </w:rPr>
    </w:lvl>
  </w:abstractNum>
  <w:abstractNum w:abstractNumId="2">
    <w:nsid w:val="1DD10F3F"/>
    <w:multiLevelType w:val="hybridMultilevel"/>
    <w:tmpl w:val="08B8D006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3">
    <w:nsid w:val="24C9777D"/>
    <w:multiLevelType w:val="hybridMultilevel"/>
    <w:tmpl w:val="16202352"/>
    <w:lvl w:ilvl="0" w:tplc="F0EAE614">
      <w:start w:val="1"/>
      <w:numFmt w:val="decimal"/>
      <w:lvlText w:val="%1、"/>
      <w:lvlJc w:val="left"/>
      <w:pPr>
        <w:tabs>
          <w:tab w:val="num" w:pos="4116"/>
        </w:tabs>
        <w:ind w:left="4116" w:hanging="660"/>
      </w:pPr>
      <w:rPr>
        <w:rFonts w:ascii="楷体_GB2312-WinCharSetFFFF-H" w:eastAsia="楷体_GB2312-WinCharSetFFFF-H" w:hAnsi="宋体" w:cs="楷体_GB2312-WinCharSetFFFF-H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96"/>
        </w:tabs>
        <w:ind w:left="42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6"/>
        </w:tabs>
        <w:ind w:left="51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56"/>
        </w:tabs>
        <w:ind w:left="55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6"/>
        </w:tabs>
        <w:ind w:left="63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16"/>
        </w:tabs>
        <w:ind w:left="68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420"/>
      </w:pPr>
    </w:lvl>
  </w:abstractNum>
  <w:abstractNum w:abstractNumId="4">
    <w:nsid w:val="2C9F0D0E"/>
    <w:multiLevelType w:val="hybridMultilevel"/>
    <w:tmpl w:val="060A31CE"/>
    <w:lvl w:ilvl="0" w:tplc="2B0E226C">
      <w:start w:val="1"/>
      <w:numFmt w:val="decimal"/>
      <w:lvlText w:val="%1、"/>
      <w:lvlJc w:val="left"/>
      <w:pPr>
        <w:ind w:left="38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98" w:hanging="420"/>
      </w:pPr>
    </w:lvl>
    <w:lvl w:ilvl="2" w:tplc="0409001B" w:tentative="1">
      <w:start w:val="1"/>
      <w:numFmt w:val="lowerRoman"/>
      <w:lvlText w:val="%3."/>
      <w:lvlJc w:val="right"/>
      <w:pPr>
        <w:ind w:left="4718" w:hanging="420"/>
      </w:pPr>
    </w:lvl>
    <w:lvl w:ilvl="3" w:tplc="0409000F" w:tentative="1">
      <w:start w:val="1"/>
      <w:numFmt w:val="decimal"/>
      <w:lvlText w:val="%4."/>
      <w:lvlJc w:val="left"/>
      <w:pPr>
        <w:ind w:left="5138" w:hanging="420"/>
      </w:pPr>
    </w:lvl>
    <w:lvl w:ilvl="4" w:tplc="04090019" w:tentative="1">
      <w:start w:val="1"/>
      <w:numFmt w:val="lowerLetter"/>
      <w:lvlText w:val="%5)"/>
      <w:lvlJc w:val="left"/>
      <w:pPr>
        <w:ind w:left="5558" w:hanging="420"/>
      </w:pPr>
    </w:lvl>
    <w:lvl w:ilvl="5" w:tplc="0409001B" w:tentative="1">
      <w:start w:val="1"/>
      <w:numFmt w:val="lowerRoman"/>
      <w:lvlText w:val="%6."/>
      <w:lvlJc w:val="right"/>
      <w:pPr>
        <w:ind w:left="5978" w:hanging="420"/>
      </w:pPr>
    </w:lvl>
    <w:lvl w:ilvl="6" w:tplc="0409000F" w:tentative="1">
      <w:start w:val="1"/>
      <w:numFmt w:val="decimal"/>
      <w:lvlText w:val="%7."/>
      <w:lvlJc w:val="left"/>
      <w:pPr>
        <w:ind w:left="6398" w:hanging="420"/>
      </w:pPr>
    </w:lvl>
    <w:lvl w:ilvl="7" w:tplc="04090019" w:tentative="1">
      <w:start w:val="1"/>
      <w:numFmt w:val="lowerLetter"/>
      <w:lvlText w:val="%8)"/>
      <w:lvlJc w:val="left"/>
      <w:pPr>
        <w:ind w:left="6818" w:hanging="420"/>
      </w:pPr>
    </w:lvl>
    <w:lvl w:ilvl="8" w:tplc="0409001B" w:tentative="1">
      <w:start w:val="1"/>
      <w:numFmt w:val="lowerRoman"/>
      <w:lvlText w:val="%9."/>
      <w:lvlJc w:val="right"/>
      <w:pPr>
        <w:ind w:left="7238" w:hanging="420"/>
      </w:pPr>
    </w:lvl>
  </w:abstractNum>
  <w:abstractNum w:abstractNumId="5">
    <w:nsid w:val="31850A6B"/>
    <w:multiLevelType w:val="hybridMultilevel"/>
    <w:tmpl w:val="B5A6438E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>
    <w:nsid w:val="358D1AFC"/>
    <w:multiLevelType w:val="hybridMultilevel"/>
    <w:tmpl w:val="99FE2678"/>
    <w:lvl w:ilvl="0" w:tplc="5518005A">
      <w:start w:val="201"/>
      <w:numFmt w:val="bullet"/>
      <w:lvlText w:val="●"/>
      <w:lvlJc w:val="left"/>
      <w:pPr>
        <w:tabs>
          <w:tab w:val="num" w:pos="3903"/>
        </w:tabs>
        <w:ind w:left="3903" w:hanging="360"/>
      </w:pPr>
      <w:rPr>
        <w:rFonts w:ascii="黑体" w:eastAsia="黑体" w:hAnsi="Times New Roman" w:cs="Times New Roman" w:hint="eastAsia"/>
        <w:sz w:val="21"/>
        <w:lang w:val="en-US"/>
      </w:rPr>
    </w:lvl>
    <w:lvl w:ilvl="1" w:tplc="E1725F24">
      <w:start w:val="1"/>
      <w:numFmt w:val="bullet"/>
      <w:lvlText w:val=""/>
      <w:lvlJc w:val="left"/>
      <w:pPr>
        <w:tabs>
          <w:tab w:val="num" w:pos="3963"/>
        </w:tabs>
        <w:ind w:left="3963" w:firstLine="0"/>
      </w:pPr>
      <w:rPr>
        <w:rFonts w:ascii="Symbol" w:hAnsi="Symbol" w:hint="default"/>
        <w:sz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3"/>
        </w:tabs>
        <w:ind w:left="7323" w:hanging="420"/>
      </w:pPr>
      <w:rPr>
        <w:rFonts w:ascii="Wingdings" w:hAnsi="Wingdings" w:hint="default"/>
      </w:rPr>
    </w:lvl>
  </w:abstractNum>
  <w:abstractNum w:abstractNumId="7">
    <w:nsid w:val="56EF5F2A"/>
    <w:multiLevelType w:val="hybridMultilevel"/>
    <w:tmpl w:val="2F8A069E"/>
    <w:lvl w:ilvl="0" w:tplc="AF528F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F66F0"/>
    <w:multiLevelType w:val="hybridMultilevel"/>
    <w:tmpl w:val="97AE56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41B19"/>
    <w:multiLevelType w:val="hybridMultilevel"/>
    <w:tmpl w:val="6CF0C344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B3DE1"/>
    <w:multiLevelType w:val="hybridMultilevel"/>
    <w:tmpl w:val="B78E4588"/>
    <w:lvl w:ilvl="0" w:tplc="CEBC7D8C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>
    <w:nsid w:val="74E134AC"/>
    <w:multiLevelType w:val="hybridMultilevel"/>
    <w:tmpl w:val="D55E27E4"/>
    <w:lvl w:ilvl="0" w:tplc="7CBA4E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90865"/>
    <w:multiLevelType w:val="hybridMultilevel"/>
    <w:tmpl w:val="7A36F39C"/>
    <w:lvl w:ilvl="0" w:tplc="0409000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38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 fillcolor="white" stroke="f">
      <v:fill color="white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008"/>
    <w:rsid w:val="000007C7"/>
    <w:rsid w:val="00000C77"/>
    <w:rsid w:val="00000E92"/>
    <w:rsid w:val="00000EA2"/>
    <w:rsid w:val="000027B2"/>
    <w:rsid w:val="000033B6"/>
    <w:rsid w:val="00003C1E"/>
    <w:rsid w:val="00003C2E"/>
    <w:rsid w:val="000048C0"/>
    <w:rsid w:val="0000508E"/>
    <w:rsid w:val="00005F66"/>
    <w:rsid w:val="00006009"/>
    <w:rsid w:val="00006432"/>
    <w:rsid w:val="00006995"/>
    <w:rsid w:val="00007A72"/>
    <w:rsid w:val="00010D8B"/>
    <w:rsid w:val="0001108A"/>
    <w:rsid w:val="000115AE"/>
    <w:rsid w:val="0001184E"/>
    <w:rsid w:val="0001307A"/>
    <w:rsid w:val="000133FF"/>
    <w:rsid w:val="00013C0B"/>
    <w:rsid w:val="000140F6"/>
    <w:rsid w:val="0001417E"/>
    <w:rsid w:val="000142EF"/>
    <w:rsid w:val="0001459A"/>
    <w:rsid w:val="0001529D"/>
    <w:rsid w:val="0001611F"/>
    <w:rsid w:val="00016EB1"/>
    <w:rsid w:val="00016F52"/>
    <w:rsid w:val="0001713D"/>
    <w:rsid w:val="0001718F"/>
    <w:rsid w:val="00017A3D"/>
    <w:rsid w:val="00017B87"/>
    <w:rsid w:val="00017DDF"/>
    <w:rsid w:val="00020035"/>
    <w:rsid w:val="0002087B"/>
    <w:rsid w:val="00020CD0"/>
    <w:rsid w:val="00020D14"/>
    <w:rsid w:val="00020E3F"/>
    <w:rsid w:val="00020F17"/>
    <w:rsid w:val="00021340"/>
    <w:rsid w:val="00021FD0"/>
    <w:rsid w:val="00022CB9"/>
    <w:rsid w:val="00022E55"/>
    <w:rsid w:val="00023386"/>
    <w:rsid w:val="000236DB"/>
    <w:rsid w:val="000247A2"/>
    <w:rsid w:val="00025497"/>
    <w:rsid w:val="00025A08"/>
    <w:rsid w:val="00025FBF"/>
    <w:rsid w:val="00026429"/>
    <w:rsid w:val="00026A8B"/>
    <w:rsid w:val="00026D20"/>
    <w:rsid w:val="00026D4A"/>
    <w:rsid w:val="0002730C"/>
    <w:rsid w:val="00027667"/>
    <w:rsid w:val="00027A37"/>
    <w:rsid w:val="00027A7D"/>
    <w:rsid w:val="00030441"/>
    <w:rsid w:val="0003071B"/>
    <w:rsid w:val="00030E85"/>
    <w:rsid w:val="00031B88"/>
    <w:rsid w:val="00031D24"/>
    <w:rsid w:val="00032209"/>
    <w:rsid w:val="0003226A"/>
    <w:rsid w:val="00032538"/>
    <w:rsid w:val="0003266B"/>
    <w:rsid w:val="000326E1"/>
    <w:rsid w:val="0003282B"/>
    <w:rsid w:val="00032862"/>
    <w:rsid w:val="00032E39"/>
    <w:rsid w:val="00032FB9"/>
    <w:rsid w:val="00033543"/>
    <w:rsid w:val="0003371F"/>
    <w:rsid w:val="00035153"/>
    <w:rsid w:val="000352AD"/>
    <w:rsid w:val="00035598"/>
    <w:rsid w:val="00035AF6"/>
    <w:rsid w:val="0003604E"/>
    <w:rsid w:val="000365C7"/>
    <w:rsid w:val="0003699D"/>
    <w:rsid w:val="00036BB1"/>
    <w:rsid w:val="00036DF2"/>
    <w:rsid w:val="000377B1"/>
    <w:rsid w:val="00037E98"/>
    <w:rsid w:val="000402FD"/>
    <w:rsid w:val="000409C9"/>
    <w:rsid w:val="00040DB1"/>
    <w:rsid w:val="00041332"/>
    <w:rsid w:val="00041651"/>
    <w:rsid w:val="00042199"/>
    <w:rsid w:val="00042950"/>
    <w:rsid w:val="000432B3"/>
    <w:rsid w:val="000432D6"/>
    <w:rsid w:val="00043428"/>
    <w:rsid w:val="000434B6"/>
    <w:rsid w:val="00043FA9"/>
    <w:rsid w:val="0004437E"/>
    <w:rsid w:val="000444C4"/>
    <w:rsid w:val="0004493D"/>
    <w:rsid w:val="00044A0C"/>
    <w:rsid w:val="00044F2B"/>
    <w:rsid w:val="00045936"/>
    <w:rsid w:val="000461A7"/>
    <w:rsid w:val="000468C6"/>
    <w:rsid w:val="0004697D"/>
    <w:rsid w:val="00046D5C"/>
    <w:rsid w:val="000472E3"/>
    <w:rsid w:val="000500B2"/>
    <w:rsid w:val="00050BDF"/>
    <w:rsid w:val="000514F5"/>
    <w:rsid w:val="00051CE0"/>
    <w:rsid w:val="00051EDB"/>
    <w:rsid w:val="000523D5"/>
    <w:rsid w:val="000524D2"/>
    <w:rsid w:val="0005355B"/>
    <w:rsid w:val="000536B7"/>
    <w:rsid w:val="0005392D"/>
    <w:rsid w:val="00053ED5"/>
    <w:rsid w:val="000542CD"/>
    <w:rsid w:val="00054884"/>
    <w:rsid w:val="00054C84"/>
    <w:rsid w:val="000553DA"/>
    <w:rsid w:val="00055EB8"/>
    <w:rsid w:val="00056376"/>
    <w:rsid w:val="000565F2"/>
    <w:rsid w:val="00056717"/>
    <w:rsid w:val="0005684F"/>
    <w:rsid w:val="00057D57"/>
    <w:rsid w:val="00060562"/>
    <w:rsid w:val="000607B4"/>
    <w:rsid w:val="00060898"/>
    <w:rsid w:val="00060986"/>
    <w:rsid w:val="00060EB3"/>
    <w:rsid w:val="00061C23"/>
    <w:rsid w:val="00062A08"/>
    <w:rsid w:val="00062CE4"/>
    <w:rsid w:val="00062D6E"/>
    <w:rsid w:val="00063325"/>
    <w:rsid w:val="000637C7"/>
    <w:rsid w:val="00063AA8"/>
    <w:rsid w:val="00063CC4"/>
    <w:rsid w:val="00063D70"/>
    <w:rsid w:val="00064877"/>
    <w:rsid w:val="00064E32"/>
    <w:rsid w:val="0006548E"/>
    <w:rsid w:val="00065B55"/>
    <w:rsid w:val="000660A3"/>
    <w:rsid w:val="00066D5E"/>
    <w:rsid w:val="00067922"/>
    <w:rsid w:val="0006798A"/>
    <w:rsid w:val="0007047D"/>
    <w:rsid w:val="00070DD0"/>
    <w:rsid w:val="0007101D"/>
    <w:rsid w:val="00071BC6"/>
    <w:rsid w:val="000725D9"/>
    <w:rsid w:val="000734EC"/>
    <w:rsid w:val="000741C1"/>
    <w:rsid w:val="000747B1"/>
    <w:rsid w:val="0007492D"/>
    <w:rsid w:val="00074D2A"/>
    <w:rsid w:val="0007506C"/>
    <w:rsid w:val="000754A9"/>
    <w:rsid w:val="000755F8"/>
    <w:rsid w:val="000756D5"/>
    <w:rsid w:val="0007650A"/>
    <w:rsid w:val="0007674D"/>
    <w:rsid w:val="0007719E"/>
    <w:rsid w:val="000771B0"/>
    <w:rsid w:val="00077C7E"/>
    <w:rsid w:val="00077D48"/>
    <w:rsid w:val="00077EF8"/>
    <w:rsid w:val="000816A9"/>
    <w:rsid w:val="00081722"/>
    <w:rsid w:val="00081AD5"/>
    <w:rsid w:val="00082032"/>
    <w:rsid w:val="00084078"/>
    <w:rsid w:val="00084829"/>
    <w:rsid w:val="000849D6"/>
    <w:rsid w:val="00084F9E"/>
    <w:rsid w:val="000853EE"/>
    <w:rsid w:val="00085C94"/>
    <w:rsid w:val="0008680F"/>
    <w:rsid w:val="000868F1"/>
    <w:rsid w:val="00086BDD"/>
    <w:rsid w:val="00086BF1"/>
    <w:rsid w:val="0008726F"/>
    <w:rsid w:val="000872F6"/>
    <w:rsid w:val="0008745B"/>
    <w:rsid w:val="000878A5"/>
    <w:rsid w:val="000878A9"/>
    <w:rsid w:val="00087AD5"/>
    <w:rsid w:val="00087C37"/>
    <w:rsid w:val="00090174"/>
    <w:rsid w:val="0009064C"/>
    <w:rsid w:val="00090761"/>
    <w:rsid w:val="000921D8"/>
    <w:rsid w:val="00092868"/>
    <w:rsid w:val="00092AE6"/>
    <w:rsid w:val="00092C48"/>
    <w:rsid w:val="0009305A"/>
    <w:rsid w:val="00093937"/>
    <w:rsid w:val="000940F1"/>
    <w:rsid w:val="000954F5"/>
    <w:rsid w:val="000955AC"/>
    <w:rsid w:val="000957F1"/>
    <w:rsid w:val="000958D7"/>
    <w:rsid w:val="00095C37"/>
    <w:rsid w:val="000960AC"/>
    <w:rsid w:val="00096897"/>
    <w:rsid w:val="00096AE4"/>
    <w:rsid w:val="00096B74"/>
    <w:rsid w:val="00096F03"/>
    <w:rsid w:val="000976B7"/>
    <w:rsid w:val="00097796"/>
    <w:rsid w:val="00097B96"/>
    <w:rsid w:val="000A07A1"/>
    <w:rsid w:val="000A0D36"/>
    <w:rsid w:val="000A14BD"/>
    <w:rsid w:val="000A1899"/>
    <w:rsid w:val="000A1BF5"/>
    <w:rsid w:val="000A27C3"/>
    <w:rsid w:val="000A2FDB"/>
    <w:rsid w:val="000A3108"/>
    <w:rsid w:val="000A3516"/>
    <w:rsid w:val="000A3712"/>
    <w:rsid w:val="000A3DCE"/>
    <w:rsid w:val="000A43C8"/>
    <w:rsid w:val="000A4BEC"/>
    <w:rsid w:val="000A54CC"/>
    <w:rsid w:val="000A5AE1"/>
    <w:rsid w:val="000A5C5E"/>
    <w:rsid w:val="000A66FE"/>
    <w:rsid w:val="000A6A1C"/>
    <w:rsid w:val="000A6E1C"/>
    <w:rsid w:val="000A7191"/>
    <w:rsid w:val="000A75A9"/>
    <w:rsid w:val="000A7943"/>
    <w:rsid w:val="000A7B26"/>
    <w:rsid w:val="000A7E54"/>
    <w:rsid w:val="000A7FE7"/>
    <w:rsid w:val="000B128B"/>
    <w:rsid w:val="000B1324"/>
    <w:rsid w:val="000B1575"/>
    <w:rsid w:val="000B1B2B"/>
    <w:rsid w:val="000B24F5"/>
    <w:rsid w:val="000B269F"/>
    <w:rsid w:val="000B27A4"/>
    <w:rsid w:val="000B3014"/>
    <w:rsid w:val="000B3496"/>
    <w:rsid w:val="000B3731"/>
    <w:rsid w:val="000B42CF"/>
    <w:rsid w:val="000B5125"/>
    <w:rsid w:val="000B5670"/>
    <w:rsid w:val="000B5B94"/>
    <w:rsid w:val="000B5D89"/>
    <w:rsid w:val="000B5DC9"/>
    <w:rsid w:val="000B62A4"/>
    <w:rsid w:val="000B6841"/>
    <w:rsid w:val="000B6C9E"/>
    <w:rsid w:val="000B6F14"/>
    <w:rsid w:val="000B74B8"/>
    <w:rsid w:val="000B7649"/>
    <w:rsid w:val="000B7CDD"/>
    <w:rsid w:val="000C0125"/>
    <w:rsid w:val="000C09E3"/>
    <w:rsid w:val="000C0DDB"/>
    <w:rsid w:val="000C1114"/>
    <w:rsid w:val="000C1F99"/>
    <w:rsid w:val="000C2460"/>
    <w:rsid w:val="000C2485"/>
    <w:rsid w:val="000C2B2B"/>
    <w:rsid w:val="000C33F5"/>
    <w:rsid w:val="000C3B41"/>
    <w:rsid w:val="000C3B62"/>
    <w:rsid w:val="000C3E65"/>
    <w:rsid w:val="000C3FAB"/>
    <w:rsid w:val="000C416E"/>
    <w:rsid w:val="000C473A"/>
    <w:rsid w:val="000C4EA2"/>
    <w:rsid w:val="000C57D4"/>
    <w:rsid w:val="000C5A35"/>
    <w:rsid w:val="000C5B8D"/>
    <w:rsid w:val="000C61C9"/>
    <w:rsid w:val="000C6A0F"/>
    <w:rsid w:val="000C6E81"/>
    <w:rsid w:val="000C6E8D"/>
    <w:rsid w:val="000C6FC8"/>
    <w:rsid w:val="000C7330"/>
    <w:rsid w:val="000C7F09"/>
    <w:rsid w:val="000D076E"/>
    <w:rsid w:val="000D14C7"/>
    <w:rsid w:val="000D1877"/>
    <w:rsid w:val="000D18AC"/>
    <w:rsid w:val="000D26BF"/>
    <w:rsid w:val="000D27CF"/>
    <w:rsid w:val="000D3187"/>
    <w:rsid w:val="000D34A0"/>
    <w:rsid w:val="000D3783"/>
    <w:rsid w:val="000D403C"/>
    <w:rsid w:val="000D4F73"/>
    <w:rsid w:val="000D54BE"/>
    <w:rsid w:val="000D5BB5"/>
    <w:rsid w:val="000D5C7C"/>
    <w:rsid w:val="000D64A7"/>
    <w:rsid w:val="000D6B3F"/>
    <w:rsid w:val="000D6B58"/>
    <w:rsid w:val="000D72D9"/>
    <w:rsid w:val="000D75F5"/>
    <w:rsid w:val="000D78FE"/>
    <w:rsid w:val="000D7A99"/>
    <w:rsid w:val="000D7F9A"/>
    <w:rsid w:val="000E0638"/>
    <w:rsid w:val="000E06C0"/>
    <w:rsid w:val="000E0AC5"/>
    <w:rsid w:val="000E0C70"/>
    <w:rsid w:val="000E11A5"/>
    <w:rsid w:val="000E1D83"/>
    <w:rsid w:val="000E24D5"/>
    <w:rsid w:val="000E25A4"/>
    <w:rsid w:val="000E2673"/>
    <w:rsid w:val="000E26C5"/>
    <w:rsid w:val="000E2C57"/>
    <w:rsid w:val="000E2F0E"/>
    <w:rsid w:val="000E306B"/>
    <w:rsid w:val="000E3338"/>
    <w:rsid w:val="000E379F"/>
    <w:rsid w:val="000E4562"/>
    <w:rsid w:val="000E475F"/>
    <w:rsid w:val="000E4997"/>
    <w:rsid w:val="000E5461"/>
    <w:rsid w:val="000E56EF"/>
    <w:rsid w:val="000E5C4F"/>
    <w:rsid w:val="000E5FD9"/>
    <w:rsid w:val="000E64E3"/>
    <w:rsid w:val="000E65EE"/>
    <w:rsid w:val="000E69BE"/>
    <w:rsid w:val="000E6AF8"/>
    <w:rsid w:val="000E6EF9"/>
    <w:rsid w:val="000E7CD6"/>
    <w:rsid w:val="000F137E"/>
    <w:rsid w:val="000F19D2"/>
    <w:rsid w:val="000F1A75"/>
    <w:rsid w:val="000F2024"/>
    <w:rsid w:val="000F2771"/>
    <w:rsid w:val="000F29EC"/>
    <w:rsid w:val="000F3172"/>
    <w:rsid w:val="000F345E"/>
    <w:rsid w:val="000F4037"/>
    <w:rsid w:val="000F43AB"/>
    <w:rsid w:val="000F4F65"/>
    <w:rsid w:val="000F51C1"/>
    <w:rsid w:val="000F59FA"/>
    <w:rsid w:val="000F5C5A"/>
    <w:rsid w:val="000F5EF3"/>
    <w:rsid w:val="000F6684"/>
    <w:rsid w:val="000F681C"/>
    <w:rsid w:val="000F6A4D"/>
    <w:rsid w:val="000F6C04"/>
    <w:rsid w:val="000F7E3E"/>
    <w:rsid w:val="00100C90"/>
    <w:rsid w:val="00100CFF"/>
    <w:rsid w:val="00101198"/>
    <w:rsid w:val="00101333"/>
    <w:rsid w:val="001017B5"/>
    <w:rsid w:val="001029D2"/>
    <w:rsid w:val="00102B5E"/>
    <w:rsid w:val="00102F9E"/>
    <w:rsid w:val="00103152"/>
    <w:rsid w:val="00103719"/>
    <w:rsid w:val="001039C5"/>
    <w:rsid w:val="001040CC"/>
    <w:rsid w:val="00104118"/>
    <w:rsid w:val="00104168"/>
    <w:rsid w:val="00104802"/>
    <w:rsid w:val="001049BD"/>
    <w:rsid w:val="00104BDE"/>
    <w:rsid w:val="00104F16"/>
    <w:rsid w:val="001050BD"/>
    <w:rsid w:val="00105E7F"/>
    <w:rsid w:val="0010660C"/>
    <w:rsid w:val="00106A67"/>
    <w:rsid w:val="001074CA"/>
    <w:rsid w:val="001076AA"/>
    <w:rsid w:val="0010789B"/>
    <w:rsid w:val="0010792C"/>
    <w:rsid w:val="00107B7C"/>
    <w:rsid w:val="00107BB8"/>
    <w:rsid w:val="00107BE8"/>
    <w:rsid w:val="00107C1E"/>
    <w:rsid w:val="00110120"/>
    <w:rsid w:val="0011019B"/>
    <w:rsid w:val="00110630"/>
    <w:rsid w:val="001111A1"/>
    <w:rsid w:val="00111789"/>
    <w:rsid w:val="00111ED7"/>
    <w:rsid w:val="0011235C"/>
    <w:rsid w:val="0011258A"/>
    <w:rsid w:val="00112692"/>
    <w:rsid w:val="00112986"/>
    <w:rsid w:val="00112C87"/>
    <w:rsid w:val="00112E25"/>
    <w:rsid w:val="001136FC"/>
    <w:rsid w:val="00113BC2"/>
    <w:rsid w:val="0011415F"/>
    <w:rsid w:val="00114FF3"/>
    <w:rsid w:val="00115A65"/>
    <w:rsid w:val="0011638C"/>
    <w:rsid w:val="00116612"/>
    <w:rsid w:val="00116856"/>
    <w:rsid w:val="00116A2B"/>
    <w:rsid w:val="00116C4F"/>
    <w:rsid w:val="00116E7D"/>
    <w:rsid w:val="00120295"/>
    <w:rsid w:val="00120327"/>
    <w:rsid w:val="00120AB0"/>
    <w:rsid w:val="0012106D"/>
    <w:rsid w:val="0012175C"/>
    <w:rsid w:val="00121F40"/>
    <w:rsid w:val="00122689"/>
    <w:rsid w:val="0012275B"/>
    <w:rsid w:val="0012283C"/>
    <w:rsid w:val="001229F4"/>
    <w:rsid w:val="00122C5E"/>
    <w:rsid w:val="00122E16"/>
    <w:rsid w:val="00122EC9"/>
    <w:rsid w:val="00123139"/>
    <w:rsid w:val="00123347"/>
    <w:rsid w:val="00123472"/>
    <w:rsid w:val="00123EF0"/>
    <w:rsid w:val="0012494A"/>
    <w:rsid w:val="00124B89"/>
    <w:rsid w:val="00124CBE"/>
    <w:rsid w:val="00126177"/>
    <w:rsid w:val="0012692D"/>
    <w:rsid w:val="001269B0"/>
    <w:rsid w:val="00126C05"/>
    <w:rsid w:val="00127634"/>
    <w:rsid w:val="0012775B"/>
    <w:rsid w:val="00127827"/>
    <w:rsid w:val="00127CB9"/>
    <w:rsid w:val="00127DB6"/>
    <w:rsid w:val="0013035C"/>
    <w:rsid w:val="0013096C"/>
    <w:rsid w:val="00130B2A"/>
    <w:rsid w:val="00130BE3"/>
    <w:rsid w:val="00130DCF"/>
    <w:rsid w:val="00131684"/>
    <w:rsid w:val="00131D9C"/>
    <w:rsid w:val="0013249F"/>
    <w:rsid w:val="001326BE"/>
    <w:rsid w:val="00132A8E"/>
    <w:rsid w:val="001337DA"/>
    <w:rsid w:val="00133F67"/>
    <w:rsid w:val="00134277"/>
    <w:rsid w:val="00134326"/>
    <w:rsid w:val="0013511D"/>
    <w:rsid w:val="00135C1D"/>
    <w:rsid w:val="001367E6"/>
    <w:rsid w:val="00136CB2"/>
    <w:rsid w:val="0013710C"/>
    <w:rsid w:val="0013793E"/>
    <w:rsid w:val="00137D8A"/>
    <w:rsid w:val="001402E9"/>
    <w:rsid w:val="00140552"/>
    <w:rsid w:val="00141410"/>
    <w:rsid w:val="00141A58"/>
    <w:rsid w:val="00141CDE"/>
    <w:rsid w:val="001420F4"/>
    <w:rsid w:val="00142704"/>
    <w:rsid w:val="00143080"/>
    <w:rsid w:val="001430BB"/>
    <w:rsid w:val="0014369E"/>
    <w:rsid w:val="00144D78"/>
    <w:rsid w:val="0014581B"/>
    <w:rsid w:val="00145EF7"/>
    <w:rsid w:val="0014683A"/>
    <w:rsid w:val="00146F00"/>
    <w:rsid w:val="0014740C"/>
    <w:rsid w:val="00147442"/>
    <w:rsid w:val="001475AD"/>
    <w:rsid w:val="00147C71"/>
    <w:rsid w:val="00147EF6"/>
    <w:rsid w:val="0015030D"/>
    <w:rsid w:val="00150985"/>
    <w:rsid w:val="00150FA2"/>
    <w:rsid w:val="001518B3"/>
    <w:rsid w:val="00151B2E"/>
    <w:rsid w:val="00151F95"/>
    <w:rsid w:val="00152148"/>
    <w:rsid w:val="00152186"/>
    <w:rsid w:val="00152663"/>
    <w:rsid w:val="00152B7B"/>
    <w:rsid w:val="0015300E"/>
    <w:rsid w:val="00153771"/>
    <w:rsid w:val="0015384E"/>
    <w:rsid w:val="00153A92"/>
    <w:rsid w:val="00153D03"/>
    <w:rsid w:val="001540C7"/>
    <w:rsid w:val="0015575B"/>
    <w:rsid w:val="00155ADD"/>
    <w:rsid w:val="0015665C"/>
    <w:rsid w:val="00156AFB"/>
    <w:rsid w:val="00157931"/>
    <w:rsid w:val="001601F2"/>
    <w:rsid w:val="0016060C"/>
    <w:rsid w:val="00160622"/>
    <w:rsid w:val="00160AF7"/>
    <w:rsid w:val="00160D43"/>
    <w:rsid w:val="00161239"/>
    <w:rsid w:val="001616F1"/>
    <w:rsid w:val="001619E1"/>
    <w:rsid w:val="00161A32"/>
    <w:rsid w:val="001626D4"/>
    <w:rsid w:val="001628BE"/>
    <w:rsid w:val="0016317E"/>
    <w:rsid w:val="00163D0B"/>
    <w:rsid w:val="0016434B"/>
    <w:rsid w:val="00164376"/>
    <w:rsid w:val="00164408"/>
    <w:rsid w:val="00164920"/>
    <w:rsid w:val="00164EAF"/>
    <w:rsid w:val="00164FAD"/>
    <w:rsid w:val="00165B77"/>
    <w:rsid w:val="00165D9E"/>
    <w:rsid w:val="00165DD9"/>
    <w:rsid w:val="00166450"/>
    <w:rsid w:val="00166C01"/>
    <w:rsid w:val="00166EBB"/>
    <w:rsid w:val="001701DD"/>
    <w:rsid w:val="001712EC"/>
    <w:rsid w:val="001717E9"/>
    <w:rsid w:val="00171CA6"/>
    <w:rsid w:val="00171E10"/>
    <w:rsid w:val="00172085"/>
    <w:rsid w:val="001720A8"/>
    <w:rsid w:val="00172BE1"/>
    <w:rsid w:val="00172DAA"/>
    <w:rsid w:val="001730B1"/>
    <w:rsid w:val="00173A9C"/>
    <w:rsid w:val="00174159"/>
    <w:rsid w:val="00174BCA"/>
    <w:rsid w:val="00174E2E"/>
    <w:rsid w:val="001751BA"/>
    <w:rsid w:val="001752B3"/>
    <w:rsid w:val="00175DE6"/>
    <w:rsid w:val="00176A45"/>
    <w:rsid w:val="00176A72"/>
    <w:rsid w:val="00180078"/>
    <w:rsid w:val="0018034F"/>
    <w:rsid w:val="00180A71"/>
    <w:rsid w:val="001811C9"/>
    <w:rsid w:val="001820F4"/>
    <w:rsid w:val="00182123"/>
    <w:rsid w:val="00182726"/>
    <w:rsid w:val="001829C8"/>
    <w:rsid w:val="00182A76"/>
    <w:rsid w:val="00182F53"/>
    <w:rsid w:val="001836F9"/>
    <w:rsid w:val="00183752"/>
    <w:rsid w:val="0018492E"/>
    <w:rsid w:val="00184B25"/>
    <w:rsid w:val="00184DEE"/>
    <w:rsid w:val="00185129"/>
    <w:rsid w:val="00185579"/>
    <w:rsid w:val="00185D75"/>
    <w:rsid w:val="0018620D"/>
    <w:rsid w:val="0018642D"/>
    <w:rsid w:val="001864CC"/>
    <w:rsid w:val="00186F03"/>
    <w:rsid w:val="00187503"/>
    <w:rsid w:val="00187603"/>
    <w:rsid w:val="00187EEE"/>
    <w:rsid w:val="00190517"/>
    <w:rsid w:val="001906BB"/>
    <w:rsid w:val="00190C78"/>
    <w:rsid w:val="001910EC"/>
    <w:rsid w:val="00191C59"/>
    <w:rsid w:val="00191ED7"/>
    <w:rsid w:val="00191F75"/>
    <w:rsid w:val="001920FC"/>
    <w:rsid w:val="001931E8"/>
    <w:rsid w:val="0019404E"/>
    <w:rsid w:val="001940E8"/>
    <w:rsid w:val="00194373"/>
    <w:rsid w:val="0019475E"/>
    <w:rsid w:val="0019481C"/>
    <w:rsid w:val="0019570B"/>
    <w:rsid w:val="0019594E"/>
    <w:rsid w:val="00195C26"/>
    <w:rsid w:val="00195E9D"/>
    <w:rsid w:val="001963C0"/>
    <w:rsid w:val="0019699B"/>
    <w:rsid w:val="001972C8"/>
    <w:rsid w:val="00197540"/>
    <w:rsid w:val="00197802"/>
    <w:rsid w:val="00197C53"/>
    <w:rsid w:val="00197CF0"/>
    <w:rsid w:val="00197D13"/>
    <w:rsid w:val="001A002A"/>
    <w:rsid w:val="001A01E7"/>
    <w:rsid w:val="001A0AA1"/>
    <w:rsid w:val="001A0CE4"/>
    <w:rsid w:val="001A188B"/>
    <w:rsid w:val="001A18FF"/>
    <w:rsid w:val="001A1C8D"/>
    <w:rsid w:val="001A2022"/>
    <w:rsid w:val="001A208B"/>
    <w:rsid w:val="001A2165"/>
    <w:rsid w:val="001A29AA"/>
    <w:rsid w:val="001A2B7B"/>
    <w:rsid w:val="001A32D2"/>
    <w:rsid w:val="001A3591"/>
    <w:rsid w:val="001A3A7E"/>
    <w:rsid w:val="001A48F1"/>
    <w:rsid w:val="001A4A3E"/>
    <w:rsid w:val="001A4CEE"/>
    <w:rsid w:val="001A4E80"/>
    <w:rsid w:val="001A5165"/>
    <w:rsid w:val="001A54B1"/>
    <w:rsid w:val="001A57E7"/>
    <w:rsid w:val="001A5C74"/>
    <w:rsid w:val="001A703B"/>
    <w:rsid w:val="001B02E9"/>
    <w:rsid w:val="001B0677"/>
    <w:rsid w:val="001B07ED"/>
    <w:rsid w:val="001B09B3"/>
    <w:rsid w:val="001B0EB0"/>
    <w:rsid w:val="001B16BF"/>
    <w:rsid w:val="001B18AC"/>
    <w:rsid w:val="001B1E47"/>
    <w:rsid w:val="001B1E4E"/>
    <w:rsid w:val="001B264C"/>
    <w:rsid w:val="001B26B2"/>
    <w:rsid w:val="001B2FDE"/>
    <w:rsid w:val="001B3A7B"/>
    <w:rsid w:val="001B4F4B"/>
    <w:rsid w:val="001B515F"/>
    <w:rsid w:val="001B547E"/>
    <w:rsid w:val="001B58F1"/>
    <w:rsid w:val="001B58F9"/>
    <w:rsid w:val="001B646E"/>
    <w:rsid w:val="001B68BA"/>
    <w:rsid w:val="001B6C18"/>
    <w:rsid w:val="001B6C98"/>
    <w:rsid w:val="001B722F"/>
    <w:rsid w:val="001B774C"/>
    <w:rsid w:val="001C0B3D"/>
    <w:rsid w:val="001C1571"/>
    <w:rsid w:val="001C15D1"/>
    <w:rsid w:val="001C1C4B"/>
    <w:rsid w:val="001C248E"/>
    <w:rsid w:val="001C2674"/>
    <w:rsid w:val="001C290F"/>
    <w:rsid w:val="001C335F"/>
    <w:rsid w:val="001C39B6"/>
    <w:rsid w:val="001C3C9F"/>
    <w:rsid w:val="001C3DA6"/>
    <w:rsid w:val="001C3ED4"/>
    <w:rsid w:val="001C4158"/>
    <w:rsid w:val="001C41EA"/>
    <w:rsid w:val="001C43C8"/>
    <w:rsid w:val="001C4D06"/>
    <w:rsid w:val="001C4DE2"/>
    <w:rsid w:val="001C57B5"/>
    <w:rsid w:val="001C583E"/>
    <w:rsid w:val="001C5902"/>
    <w:rsid w:val="001C5C41"/>
    <w:rsid w:val="001C5D5A"/>
    <w:rsid w:val="001C5D7C"/>
    <w:rsid w:val="001C6161"/>
    <w:rsid w:val="001C6312"/>
    <w:rsid w:val="001C732F"/>
    <w:rsid w:val="001C789B"/>
    <w:rsid w:val="001D000C"/>
    <w:rsid w:val="001D0639"/>
    <w:rsid w:val="001D0ED6"/>
    <w:rsid w:val="001D181A"/>
    <w:rsid w:val="001D1BFA"/>
    <w:rsid w:val="001D27ED"/>
    <w:rsid w:val="001D31B8"/>
    <w:rsid w:val="001D365F"/>
    <w:rsid w:val="001D377F"/>
    <w:rsid w:val="001D39B6"/>
    <w:rsid w:val="001D3C34"/>
    <w:rsid w:val="001D432B"/>
    <w:rsid w:val="001D4732"/>
    <w:rsid w:val="001D4776"/>
    <w:rsid w:val="001D4997"/>
    <w:rsid w:val="001D4F96"/>
    <w:rsid w:val="001D5601"/>
    <w:rsid w:val="001D585E"/>
    <w:rsid w:val="001D61C1"/>
    <w:rsid w:val="001D65A3"/>
    <w:rsid w:val="001D68FE"/>
    <w:rsid w:val="001D6E97"/>
    <w:rsid w:val="001D75CE"/>
    <w:rsid w:val="001D76D4"/>
    <w:rsid w:val="001D7A5B"/>
    <w:rsid w:val="001E026F"/>
    <w:rsid w:val="001E08A5"/>
    <w:rsid w:val="001E0CD1"/>
    <w:rsid w:val="001E1331"/>
    <w:rsid w:val="001E1C3D"/>
    <w:rsid w:val="001E2298"/>
    <w:rsid w:val="001E26ED"/>
    <w:rsid w:val="001E278F"/>
    <w:rsid w:val="001E2EAD"/>
    <w:rsid w:val="001E35D8"/>
    <w:rsid w:val="001E38E2"/>
    <w:rsid w:val="001E397D"/>
    <w:rsid w:val="001E4B2A"/>
    <w:rsid w:val="001E578D"/>
    <w:rsid w:val="001E584B"/>
    <w:rsid w:val="001E6A53"/>
    <w:rsid w:val="001E6E85"/>
    <w:rsid w:val="001E72F6"/>
    <w:rsid w:val="001E7EEA"/>
    <w:rsid w:val="001F0720"/>
    <w:rsid w:val="001F08BC"/>
    <w:rsid w:val="001F0FC1"/>
    <w:rsid w:val="001F1425"/>
    <w:rsid w:val="001F148F"/>
    <w:rsid w:val="001F1A85"/>
    <w:rsid w:val="001F247A"/>
    <w:rsid w:val="001F24A6"/>
    <w:rsid w:val="001F2816"/>
    <w:rsid w:val="001F2830"/>
    <w:rsid w:val="001F2A8C"/>
    <w:rsid w:val="001F32D5"/>
    <w:rsid w:val="001F39A5"/>
    <w:rsid w:val="001F3D14"/>
    <w:rsid w:val="001F4604"/>
    <w:rsid w:val="001F511B"/>
    <w:rsid w:val="001F58FE"/>
    <w:rsid w:val="001F5A08"/>
    <w:rsid w:val="001F6886"/>
    <w:rsid w:val="001F6935"/>
    <w:rsid w:val="001F73D0"/>
    <w:rsid w:val="001F7595"/>
    <w:rsid w:val="001F7A79"/>
    <w:rsid w:val="001F7AAC"/>
    <w:rsid w:val="001F7DF8"/>
    <w:rsid w:val="00200B05"/>
    <w:rsid w:val="002019C7"/>
    <w:rsid w:val="00201C3B"/>
    <w:rsid w:val="0020290D"/>
    <w:rsid w:val="00202D8D"/>
    <w:rsid w:val="00202EE1"/>
    <w:rsid w:val="002033AE"/>
    <w:rsid w:val="00203B8A"/>
    <w:rsid w:val="00203CAA"/>
    <w:rsid w:val="00204118"/>
    <w:rsid w:val="0020426C"/>
    <w:rsid w:val="002042F7"/>
    <w:rsid w:val="002043FA"/>
    <w:rsid w:val="0020448A"/>
    <w:rsid w:val="00204CBF"/>
    <w:rsid w:val="00205188"/>
    <w:rsid w:val="0020529E"/>
    <w:rsid w:val="002054DA"/>
    <w:rsid w:val="00205613"/>
    <w:rsid w:val="0020586B"/>
    <w:rsid w:val="00205C23"/>
    <w:rsid w:val="002065BE"/>
    <w:rsid w:val="00206B64"/>
    <w:rsid w:val="00206D94"/>
    <w:rsid w:val="00207447"/>
    <w:rsid w:val="00207729"/>
    <w:rsid w:val="002079B5"/>
    <w:rsid w:val="002107B1"/>
    <w:rsid w:val="002113D5"/>
    <w:rsid w:val="00211730"/>
    <w:rsid w:val="00211D6B"/>
    <w:rsid w:val="002121A8"/>
    <w:rsid w:val="002121CB"/>
    <w:rsid w:val="00212233"/>
    <w:rsid w:val="002132A3"/>
    <w:rsid w:val="00213504"/>
    <w:rsid w:val="002135D4"/>
    <w:rsid w:val="00213825"/>
    <w:rsid w:val="00213F27"/>
    <w:rsid w:val="00214012"/>
    <w:rsid w:val="002143C2"/>
    <w:rsid w:val="002153C3"/>
    <w:rsid w:val="00215831"/>
    <w:rsid w:val="0021598C"/>
    <w:rsid w:val="00215E88"/>
    <w:rsid w:val="00216699"/>
    <w:rsid w:val="00216A27"/>
    <w:rsid w:val="00216EE7"/>
    <w:rsid w:val="002178E6"/>
    <w:rsid w:val="00217B48"/>
    <w:rsid w:val="00217E33"/>
    <w:rsid w:val="00217FC5"/>
    <w:rsid w:val="0022014A"/>
    <w:rsid w:val="002208DB"/>
    <w:rsid w:val="002210CE"/>
    <w:rsid w:val="00221C73"/>
    <w:rsid w:val="0022230D"/>
    <w:rsid w:val="0022263F"/>
    <w:rsid w:val="002226AF"/>
    <w:rsid w:val="0022340B"/>
    <w:rsid w:val="00224009"/>
    <w:rsid w:val="0022453F"/>
    <w:rsid w:val="00224C82"/>
    <w:rsid w:val="00224D40"/>
    <w:rsid w:val="002256D5"/>
    <w:rsid w:val="00225724"/>
    <w:rsid w:val="00225A0C"/>
    <w:rsid w:val="00225BBF"/>
    <w:rsid w:val="00225E2F"/>
    <w:rsid w:val="00226179"/>
    <w:rsid w:val="002271E8"/>
    <w:rsid w:val="002272A1"/>
    <w:rsid w:val="00227D5D"/>
    <w:rsid w:val="0023002D"/>
    <w:rsid w:val="002303F5"/>
    <w:rsid w:val="0023050E"/>
    <w:rsid w:val="00230B13"/>
    <w:rsid w:val="002318F5"/>
    <w:rsid w:val="0023195B"/>
    <w:rsid w:val="00231B39"/>
    <w:rsid w:val="00231D91"/>
    <w:rsid w:val="00231E19"/>
    <w:rsid w:val="00231FD5"/>
    <w:rsid w:val="0023207D"/>
    <w:rsid w:val="0023281F"/>
    <w:rsid w:val="0023338D"/>
    <w:rsid w:val="00233F85"/>
    <w:rsid w:val="0023436F"/>
    <w:rsid w:val="002346E7"/>
    <w:rsid w:val="0023496F"/>
    <w:rsid w:val="0023522F"/>
    <w:rsid w:val="00235330"/>
    <w:rsid w:val="00235D5C"/>
    <w:rsid w:val="002361BA"/>
    <w:rsid w:val="00236287"/>
    <w:rsid w:val="0023798B"/>
    <w:rsid w:val="00237BE7"/>
    <w:rsid w:val="00237C98"/>
    <w:rsid w:val="00237CF9"/>
    <w:rsid w:val="0024010D"/>
    <w:rsid w:val="002409A0"/>
    <w:rsid w:val="00240C53"/>
    <w:rsid w:val="00241615"/>
    <w:rsid w:val="00241A04"/>
    <w:rsid w:val="0024248E"/>
    <w:rsid w:val="0024333D"/>
    <w:rsid w:val="00243C5B"/>
    <w:rsid w:val="0024442D"/>
    <w:rsid w:val="00244431"/>
    <w:rsid w:val="0024445C"/>
    <w:rsid w:val="00244AC0"/>
    <w:rsid w:val="00245545"/>
    <w:rsid w:val="0024569A"/>
    <w:rsid w:val="0024571E"/>
    <w:rsid w:val="00245B8B"/>
    <w:rsid w:val="00245F5F"/>
    <w:rsid w:val="00246393"/>
    <w:rsid w:val="00246752"/>
    <w:rsid w:val="002474CF"/>
    <w:rsid w:val="00247638"/>
    <w:rsid w:val="00247849"/>
    <w:rsid w:val="002502A9"/>
    <w:rsid w:val="00250A52"/>
    <w:rsid w:val="00250BD1"/>
    <w:rsid w:val="0025127F"/>
    <w:rsid w:val="00251713"/>
    <w:rsid w:val="002518B3"/>
    <w:rsid w:val="00251A52"/>
    <w:rsid w:val="00252409"/>
    <w:rsid w:val="00252DF9"/>
    <w:rsid w:val="00252FC8"/>
    <w:rsid w:val="002535ED"/>
    <w:rsid w:val="002537A1"/>
    <w:rsid w:val="00253B53"/>
    <w:rsid w:val="002544DC"/>
    <w:rsid w:val="0025451D"/>
    <w:rsid w:val="00254632"/>
    <w:rsid w:val="00254670"/>
    <w:rsid w:val="00255225"/>
    <w:rsid w:val="0025590C"/>
    <w:rsid w:val="00255C4B"/>
    <w:rsid w:val="002565DE"/>
    <w:rsid w:val="002568F4"/>
    <w:rsid w:val="00256CE4"/>
    <w:rsid w:val="00256CE5"/>
    <w:rsid w:val="00256CEB"/>
    <w:rsid w:val="00256CF8"/>
    <w:rsid w:val="00257033"/>
    <w:rsid w:val="00257310"/>
    <w:rsid w:val="00257311"/>
    <w:rsid w:val="00257800"/>
    <w:rsid w:val="00257BB0"/>
    <w:rsid w:val="00257C4B"/>
    <w:rsid w:val="00257E93"/>
    <w:rsid w:val="00260201"/>
    <w:rsid w:val="002617BF"/>
    <w:rsid w:val="00261A5C"/>
    <w:rsid w:val="00261F3F"/>
    <w:rsid w:val="00261FA0"/>
    <w:rsid w:val="00262FEA"/>
    <w:rsid w:val="00263435"/>
    <w:rsid w:val="00263F85"/>
    <w:rsid w:val="00264A12"/>
    <w:rsid w:val="002650DD"/>
    <w:rsid w:val="00265A73"/>
    <w:rsid w:val="00265B2D"/>
    <w:rsid w:val="00265C93"/>
    <w:rsid w:val="00266110"/>
    <w:rsid w:val="0026648C"/>
    <w:rsid w:val="002665DB"/>
    <w:rsid w:val="0026689E"/>
    <w:rsid w:val="00266E16"/>
    <w:rsid w:val="002677CD"/>
    <w:rsid w:val="00267876"/>
    <w:rsid w:val="002678E1"/>
    <w:rsid w:val="00267A99"/>
    <w:rsid w:val="00270707"/>
    <w:rsid w:val="00271BFD"/>
    <w:rsid w:val="00272085"/>
    <w:rsid w:val="00273969"/>
    <w:rsid w:val="00273B92"/>
    <w:rsid w:val="002744C4"/>
    <w:rsid w:val="00274FEF"/>
    <w:rsid w:val="002755F8"/>
    <w:rsid w:val="00275F5C"/>
    <w:rsid w:val="002760C1"/>
    <w:rsid w:val="00276683"/>
    <w:rsid w:val="002766EF"/>
    <w:rsid w:val="00276B38"/>
    <w:rsid w:val="00277064"/>
    <w:rsid w:val="002773E0"/>
    <w:rsid w:val="0027761C"/>
    <w:rsid w:val="0027770E"/>
    <w:rsid w:val="00277C0E"/>
    <w:rsid w:val="0028096A"/>
    <w:rsid w:val="00280DC2"/>
    <w:rsid w:val="00281086"/>
    <w:rsid w:val="002810BC"/>
    <w:rsid w:val="002819B6"/>
    <w:rsid w:val="00281CF9"/>
    <w:rsid w:val="00282333"/>
    <w:rsid w:val="00282355"/>
    <w:rsid w:val="00282B4D"/>
    <w:rsid w:val="00282D17"/>
    <w:rsid w:val="00283206"/>
    <w:rsid w:val="00283C94"/>
    <w:rsid w:val="00284269"/>
    <w:rsid w:val="00284F5D"/>
    <w:rsid w:val="00285095"/>
    <w:rsid w:val="002851FB"/>
    <w:rsid w:val="00285F5D"/>
    <w:rsid w:val="00286914"/>
    <w:rsid w:val="00286B8D"/>
    <w:rsid w:val="00286BA3"/>
    <w:rsid w:val="00286C83"/>
    <w:rsid w:val="00286D11"/>
    <w:rsid w:val="00286FA0"/>
    <w:rsid w:val="00286FCA"/>
    <w:rsid w:val="002875E5"/>
    <w:rsid w:val="00287643"/>
    <w:rsid w:val="0029058B"/>
    <w:rsid w:val="002907ED"/>
    <w:rsid w:val="00290935"/>
    <w:rsid w:val="00290CBD"/>
    <w:rsid w:val="00290CC0"/>
    <w:rsid w:val="00290ED5"/>
    <w:rsid w:val="00290F01"/>
    <w:rsid w:val="00291788"/>
    <w:rsid w:val="00291A77"/>
    <w:rsid w:val="00291C85"/>
    <w:rsid w:val="0029262D"/>
    <w:rsid w:val="00292789"/>
    <w:rsid w:val="00293248"/>
    <w:rsid w:val="002933D6"/>
    <w:rsid w:val="00293B05"/>
    <w:rsid w:val="00294AA9"/>
    <w:rsid w:val="00294BD4"/>
    <w:rsid w:val="00294D36"/>
    <w:rsid w:val="00294D6B"/>
    <w:rsid w:val="002952F2"/>
    <w:rsid w:val="002955F7"/>
    <w:rsid w:val="00295A99"/>
    <w:rsid w:val="00295C0C"/>
    <w:rsid w:val="00295DAA"/>
    <w:rsid w:val="00295F97"/>
    <w:rsid w:val="002962C5"/>
    <w:rsid w:val="002967B5"/>
    <w:rsid w:val="00296AB6"/>
    <w:rsid w:val="002971F7"/>
    <w:rsid w:val="00297E55"/>
    <w:rsid w:val="002A0069"/>
    <w:rsid w:val="002A0323"/>
    <w:rsid w:val="002A0B1F"/>
    <w:rsid w:val="002A0D9E"/>
    <w:rsid w:val="002A14C5"/>
    <w:rsid w:val="002A16CE"/>
    <w:rsid w:val="002A1E69"/>
    <w:rsid w:val="002A21F7"/>
    <w:rsid w:val="002A23D1"/>
    <w:rsid w:val="002A2C0A"/>
    <w:rsid w:val="002A2D47"/>
    <w:rsid w:val="002A2EBF"/>
    <w:rsid w:val="002A3579"/>
    <w:rsid w:val="002A369F"/>
    <w:rsid w:val="002A4589"/>
    <w:rsid w:val="002A49CD"/>
    <w:rsid w:val="002A4B7F"/>
    <w:rsid w:val="002A4C56"/>
    <w:rsid w:val="002A4F07"/>
    <w:rsid w:val="002A512A"/>
    <w:rsid w:val="002A5B1D"/>
    <w:rsid w:val="002A6572"/>
    <w:rsid w:val="002A6C6B"/>
    <w:rsid w:val="002A6DFF"/>
    <w:rsid w:val="002A79F2"/>
    <w:rsid w:val="002A7EFB"/>
    <w:rsid w:val="002B009D"/>
    <w:rsid w:val="002B019A"/>
    <w:rsid w:val="002B0928"/>
    <w:rsid w:val="002B0F37"/>
    <w:rsid w:val="002B14A3"/>
    <w:rsid w:val="002B2770"/>
    <w:rsid w:val="002B2D28"/>
    <w:rsid w:val="002B386B"/>
    <w:rsid w:val="002B5588"/>
    <w:rsid w:val="002B5C57"/>
    <w:rsid w:val="002B62FD"/>
    <w:rsid w:val="002B662C"/>
    <w:rsid w:val="002B679F"/>
    <w:rsid w:val="002B7EE9"/>
    <w:rsid w:val="002C0459"/>
    <w:rsid w:val="002C0507"/>
    <w:rsid w:val="002C0637"/>
    <w:rsid w:val="002C09DC"/>
    <w:rsid w:val="002C19EC"/>
    <w:rsid w:val="002C1F5D"/>
    <w:rsid w:val="002C20AD"/>
    <w:rsid w:val="002C23F3"/>
    <w:rsid w:val="002C28A0"/>
    <w:rsid w:val="002C3873"/>
    <w:rsid w:val="002C3C65"/>
    <w:rsid w:val="002C3D2F"/>
    <w:rsid w:val="002C4409"/>
    <w:rsid w:val="002C447B"/>
    <w:rsid w:val="002C471F"/>
    <w:rsid w:val="002C4F71"/>
    <w:rsid w:val="002C502D"/>
    <w:rsid w:val="002C5A29"/>
    <w:rsid w:val="002C62AB"/>
    <w:rsid w:val="002C6A02"/>
    <w:rsid w:val="002C6B88"/>
    <w:rsid w:val="002C6CB9"/>
    <w:rsid w:val="002C7578"/>
    <w:rsid w:val="002C7913"/>
    <w:rsid w:val="002C7ACE"/>
    <w:rsid w:val="002C7B05"/>
    <w:rsid w:val="002C7F30"/>
    <w:rsid w:val="002D0171"/>
    <w:rsid w:val="002D026A"/>
    <w:rsid w:val="002D02AD"/>
    <w:rsid w:val="002D03BF"/>
    <w:rsid w:val="002D0AB9"/>
    <w:rsid w:val="002D0ED0"/>
    <w:rsid w:val="002D10E8"/>
    <w:rsid w:val="002D1199"/>
    <w:rsid w:val="002D1D44"/>
    <w:rsid w:val="002D21AB"/>
    <w:rsid w:val="002D29C4"/>
    <w:rsid w:val="002D3119"/>
    <w:rsid w:val="002D31C3"/>
    <w:rsid w:val="002D372A"/>
    <w:rsid w:val="002D4842"/>
    <w:rsid w:val="002D4A84"/>
    <w:rsid w:val="002D4C8C"/>
    <w:rsid w:val="002D66A9"/>
    <w:rsid w:val="002D6AD2"/>
    <w:rsid w:val="002D7071"/>
    <w:rsid w:val="002E0361"/>
    <w:rsid w:val="002E04F1"/>
    <w:rsid w:val="002E14B1"/>
    <w:rsid w:val="002E14FB"/>
    <w:rsid w:val="002E1957"/>
    <w:rsid w:val="002E1ABD"/>
    <w:rsid w:val="002E1EE8"/>
    <w:rsid w:val="002E21E7"/>
    <w:rsid w:val="002E3010"/>
    <w:rsid w:val="002E389F"/>
    <w:rsid w:val="002E3F18"/>
    <w:rsid w:val="002E4279"/>
    <w:rsid w:val="002E427D"/>
    <w:rsid w:val="002E4D74"/>
    <w:rsid w:val="002E4DFD"/>
    <w:rsid w:val="002E5748"/>
    <w:rsid w:val="002E5DF0"/>
    <w:rsid w:val="002E601D"/>
    <w:rsid w:val="002E6868"/>
    <w:rsid w:val="002E6E3C"/>
    <w:rsid w:val="002F042C"/>
    <w:rsid w:val="002F0432"/>
    <w:rsid w:val="002F06A7"/>
    <w:rsid w:val="002F15AE"/>
    <w:rsid w:val="002F18BA"/>
    <w:rsid w:val="002F1C0F"/>
    <w:rsid w:val="002F2297"/>
    <w:rsid w:val="002F26FD"/>
    <w:rsid w:val="002F30FA"/>
    <w:rsid w:val="002F33B7"/>
    <w:rsid w:val="002F3461"/>
    <w:rsid w:val="002F37D8"/>
    <w:rsid w:val="002F4161"/>
    <w:rsid w:val="002F4389"/>
    <w:rsid w:val="002F5C78"/>
    <w:rsid w:val="002F63A5"/>
    <w:rsid w:val="002F69E3"/>
    <w:rsid w:val="002F6FF6"/>
    <w:rsid w:val="002F7620"/>
    <w:rsid w:val="002F79E3"/>
    <w:rsid w:val="00300239"/>
    <w:rsid w:val="00300361"/>
    <w:rsid w:val="0030078A"/>
    <w:rsid w:val="00300CAE"/>
    <w:rsid w:val="00301763"/>
    <w:rsid w:val="00301DCC"/>
    <w:rsid w:val="00302460"/>
    <w:rsid w:val="003030FA"/>
    <w:rsid w:val="003037A6"/>
    <w:rsid w:val="003039A7"/>
    <w:rsid w:val="00303F26"/>
    <w:rsid w:val="00304079"/>
    <w:rsid w:val="00304CA7"/>
    <w:rsid w:val="00304D8A"/>
    <w:rsid w:val="0030560C"/>
    <w:rsid w:val="00305E23"/>
    <w:rsid w:val="00305FB2"/>
    <w:rsid w:val="00306216"/>
    <w:rsid w:val="00306628"/>
    <w:rsid w:val="00306CFF"/>
    <w:rsid w:val="003071DA"/>
    <w:rsid w:val="003072BB"/>
    <w:rsid w:val="00307337"/>
    <w:rsid w:val="003073F2"/>
    <w:rsid w:val="003076B0"/>
    <w:rsid w:val="00307D4C"/>
    <w:rsid w:val="0031021B"/>
    <w:rsid w:val="00310B39"/>
    <w:rsid w:val="00311E8D"/>
    <w:rsid w:val="0031237C"/>
    <w:rsid w:val="003126BA"/>
    <w:rsid w:val="003127FD"/>
    <w:rsid w:val="00312A68"/>
    <w:rsid w:val="00312D3D"/>
    <w:rsid w:val="00314577"/>
    <w:rsid w:val="00314992"/>
    <w:rsid w:val="00314BEB"/>
    <w:rsid w:val="00314C8E"/>
    <w:rsid w:val="00315833"/>
    <w:rsid w:val="003167DC"/>
    <w:rsid w:val="00316E0F"/>
    <w:rsid w:val="00316F4A"/>
    <w:rsid w:val="0031735E"/>
    <w:rsid w:val="003200F3"/>
    <w:rsid w:val="0032010F"/>
    <w:rsid w:val="0032079E"/>
    <w:rsid w:val="00320869"/>
    <w:rsid w:val="00320B39"/>
    <w:rsid w:val="00320CC1"/>
    <w:rsid w:val="00320FAA"/>
    <w:rsid w:val="00321344"/>
    <w:rsid w:val="00321518"/>
    <w:rsid w:val="00321AF3"/>
    <w:rsid w:val="00321B7F"/>
    <w:rsid w:val="00321DA3"/>
    <w:rsid w:val="003231C5"/>
    <w:rsid w:val="00323ECB"/>
    <w:rsid w:val="00324F33"/>
    <w:rsid w:val="00325082"/>
    <w:rsid w:val="0032553B"/>
    <w:rsid w:val="003256A6"/>
    <w:rsid w:val="00325727"/>
    <w:rsid w:val="00325C80"/>
    <w:rsid w:val="00325D22"/>
    <w:rsid w:val="0032618C"/>
    <w:rsid w:val="00326710"/>
    <w:rsid w:val="00326B55"/>
    <w:rsid w:val="00326C7F"/>
    <w:rsid w:val="00326E9C"/>
    <w:rsid w:val="00327939"/>
    <w:rsid w:val="00327CCA"/>
    <w:rsid w:val="00327D2F"/>
    <w:rsid w:val="00330049"/>
    <w:rsid w:val="003301CE"/>
    <w:rsid w:val="00330285"/>
    <w:rsid w:val="0033078E"/>
    <w:rsid w:val="00330BFA"/>
    <w:rsid w:val="003310B9"/>
    <w:rsid w:val="003316B6"/>
    <w:rsid w:val="003317D0"/>
    <w:rsid w:val="00332693"/>
    <w:rsid w:val="00333157"/>
    <w:rsid w:val="00334365"/>
    <w:rsid w:val="003347AF"/>
    <w:rsid w:val="003350FC"/>
    <w:rsid w:val="00335D17"/>
    <w:rsid w:val="00335FC7"/>
    <w:rsid w:val="00336287"/>
    <w:rsid w:val="00336410"/>
    <w:rsid w:val="003372DB"/>
    <w:rsid w:val="00337349"/>
    <w:rsid w:val="003374FB"/>
    <w:rsid w:val="00337789"/>
    <w:rsid w:val="00340177"/>
    <w:rsid w:val="003406B3"/>
    <w:rsid w:val="00340A46"/>
    <w:rsid w:val="003411D8"/>
    <w:rsid w:val="00341B9D"/>
    <w:rsid w:val="0034231C"/>
    <w:rsid w:val="0034243C"/>
    <w:rsid w:val="00342485"/>
    <w:rsid w:val="00342677"/>
    <w:rsid w:val="00342967"/>
    <w:rsid w:val="00342F52"/>
    <w:rsid w:val="00342FD6"/>
    <w:rsid w:val="003432DE"/>
    <w:rsid w:val="003433D5"/>
    <w:rsid w:val="0034397B"/>
    <w:rsid w:val="00343C3E"/>
    <w:rsid w:val="0034412B"/>
    <w:rsid w:val="00344B95"/>
    <w:rsid w:val="00344DC9"/>
    <w:rsid w:val="003450BD"/>
    <w:rsid w:val="00345248"/>
    <w:rsid w:val="00345386"/>
    <w:rsid w:val="003456E3"/>
    <w:rsid w:val="00345909"/>
    <w:rsid w:val="003459C9"/>
    <w:rsid w:val="00345ADA"/>
    <w:rsid w:val="00346709"/>
    <w:rsid w:val="003467F5"/>
    <w:rsid w:val="00346800"/>
    <w:rsid w:val="0034688C"/>
    <w:rsid w:val="00346894"/>
    <w:rsid w:val="00346A79"/>
    <w:rsid w:val="00346C81"/>
    <w:rsid w:val="00347BDA"/>
    <w:rsid w:val="003501EE"/>
    <w:rsid w:val="0035057A"/>
    <w:rsid w:val="00350782"/>
    <w:rsid w:val="00350AAB"/>
    <w:rsid w:val="00350D50"/>
    <w:rsid w:val="00350E64"/>
    <w:rsid w:val="00351780"/>
    <w:rsid w:val="003517A0"/>
    <w:rsid w:val="0035263B"/>
    <w:rsid w:val="00352825"/>
    <w:rsid w:val="00353344"/>
    <w:rsid w:val="0035366C"/>
    <w:rsid w:val="00354555"/>
    <w:rsid w:val="003549C9"/>
    <w:rsid w:val="00354EBF"/>
    <w:rsid w:val="0035543A"/>
    <w:rsid w:val="00355F99"/>
    <w:rsid w:val="00356585"/>
    <w:rsid w:val="00356735"/>
    <w:rsid w:val="00356B1A"/>
    <w:rsid w:val="00356B2C"/>
    <w:rsid w:val="00356B61"/>
    <w:rsid w:val="00357008"/>
    <w:rsid w:val="0035733F"/>
    <w:rsid w:val="003577E4"/>
    <w:rsid w:val="0036028C"/>
    <w:rsid w:val="003615B1"/>
    <w:rsid w:val="003629B1"/>
    <w:rsid w:val="00362B35"/>
    <w:rsid w:val="00362BB0"/>
    <w:rsid w:val="0036317E"/>
    <w:rsid w:val="003631DA"/>
    <w:rsid w:val="00363919"/>
    <w:rsid w:val="00363937"/>
    <w:rsid w:val="00363C15"/>
    <w:rsid w:val="003649DE"/>
    <w:rsid w:val="00364D51"/>
    <w:rsid w:val="00365104"/>
    <w:rsid w:val="00365304"/>
    <w:rsid w:val="00365388"/>
    <w:rsid w:val="003653BE"/>
    <w:rsid w:val="0036563C"/>
    <w:rsid w:val="003658F2"/>
    <w:rsid w:val="003665F2"/>
    <w:rsid w:val="00366D69"/>
    <w:rsid w:val="00366E6D"/>
    <w:rsid w:val="00366F11"/>
    <w:rsid w:val="0036702F"/>
    <w:rsid w:val="00367089"/>
    <w:rsid w:val="0036779A"/>
    <w:rsid w:val="00367AD5"/>
    <w:rsid w:val="003702EF"/>
    <w:rsid w:val="00370368"/>
    <w:rsid w:val="00370558"/>
    <w:rsid w:val="00370B94"/>
    <w:rsid w:val="003710B7"/>
    <w:rsid w:val="0037216C"/>
    <w:rsid w:val="00372522"/>
    <w:rsid w:val="00372C61"/>
    <w:rsid w:val="00373C45"/>
    <w:rsid w:val="00373D83"/>
    <w:rsid w:val="00373F26"/>
    <w:rsid w:val="003745E3"/>
    <w:rsid w:val="0037485A"/>
    <w:rsid w:val="00375059"/>
    <w:rsid w:val="0037524B"/>
    <w:rsid w:val="00375429"/>
    <w:rsid w:val="00375749"/>
    <w:rsid w:val="00375B90"/>
    <w:rsid w:val="00375DE2"/>
    <w:rsid w:val="003762BF"/>
    <w:rsid w:val="0037658E"/>
    <w:rsid w:val="00376AA4"/>
    <w:rsid w:val="00376E0A"/>
    <w:rsid w:val="003775EA"/>
    <w:rsid w:val="00377FD9"/>
    <w:rsid w:val="003805AD"/>
    <w:rsid w:val="00380708"/>
    <w:rsid w:val="00380781"/>
    <w:rsid w:val="00381051"/>
    <w:rsid w:val="00381899"/>
    <w:rsid w:val="00382425"/>
    <w:rsid w:val="003826B2"/>
    <w:rsid w:val="003829FA"/>
    <w:rsid w:val="00382D47"/>
    <w:rsid w:val="003830C4"/>
    <w:rsid w:val="00383424"/>
    <w:rsid w:val="00383AB8"/>
    <w:rsid w:val="003840D0"/>
    <w:rsid w:val="003842C5"/>
    <w:rsid w:val="003846BA"/>
    <w:rsid w:val="00385528"/>
    <w:rsid w:val="00385E7E"/>
    <w:rsid w:val="00386488"/>
    <w:rsid w:val="0038649B"/>
    <w:rsid w:val="00386B50"/>
    <w:rsid w:val="00386CC8"/>
    <w:rsid w:val="003870DA"/>
    <w:rsid w:val="003876D9"/>
    <w:rsid w:val="00387D8D"/>
    <w:rsid w:val="00390058"/>
    <w:rsid w:val="00390282"/>
    <w:rsid w:val="003902AC"/>
    <w:rsid w:val="00390640"/>
    <w:rsid w:val="003906D0"/>
    <w:rsid w:val="00390C3B"/>
    <w:rsid w:val="00391489"/>
    <w:rsid w:val="003926D3"/>
    <w:rsid w:val="00392A14"/>
    <w:rsid w:val="00393145"/>
    <w:rsid w:val="003932BC"/>
    <w:rsid w:val="003932EB"/>
    <w:rsid w:val="003932FD"/>
    <w:rsid w:val="00393474"/>
    <w:rsid w:val="003936D7"/>
    <w:rsid w:val="00393883"/>
    <w:rsid w:val="00393C6C"/>
    <w:rsid w:val="00393F88"/>
    <w:rsid w:val="00393FD9"/>
    <w:rsid w:val="00394572"/>
    <w:rsid w:val="003947DD"/>
    <w:rsid w:val="00395249"/>
    <w:rsid w:val="003953B3"/>
    <w:rsid w:val="003954AE"/>
    <w:rsid w:val="003957C9"/>
    <w:rsid w:val="0039629F"/>
    <w:rsid w:val="00396D89"/>
    <w:rsid w:val="00396F92"/>
    <w:rsid w:val="0039705D"/>
    <w:rsid w:val="003975F4"/>
    <w:rsid w:val="0039785B"/>
    <w:rsid w:val="00397D85"/>
    <w:rsid w:val="00397DC4"/>
    <w:rsid w:val="003A0A90"/>
    <w:rsid w:val="003A0D13"/>
    <w:rsid w:val="003A0E00"/>
    <w:rsid w:val="003A0E60"/>
    <w:rsid w:val="003A0EB0"/>
    <w:rsid w:val="003A19A7"/>
    <w:rsid w:val="003A2051"/>
    <w:rsid w:val="003A2255"/>
    <w:rsid w:val="003A2554"/>
    <w:rsid w:val="003A324D"/>
    <w:rsid w:val="003A376A"/>
    <w:rsid w:val="003A390C"/>
    <w:rsid w:val="003A3914"/>
    <w:rsid w:val="003A3C0E"/>
    <w:rsid w:val="003A3E47"/>
    <w:rsid w:val="003A40E6"/>
    <w:rsid w:val="003A4C1B"/>
    <w:rsid w:val="003A5184"/>
    <w:rsid w:val="003A6EBA"/>
    <w:rsid w:val="003A71B2"/>
    <w:rsid w:val="003A7225"/>
    <w:rsid w:val="003A746E"/>
    <w:rsid w:val="003A76D8"/>
    <w:rsid w:val="003A7705"/>
    <w:rsid w:val="003B047F"/>
    <w:rsid w:val="003B0A8E"/>
    <w:rsid w:val="003B0FCE"/>
    <w:rsid w:val="003B19C8"/>
    <w:rsid w:val="003B1BFF"/>
    <w:rsid w:val="003B20E1"/>
    <w:rsid w:val="003B21C5"/>
    <w:rsid w:val="003B2404"/>
    <w:rsid w:val="003B2F13"/>
    <w:rsid w:val="003B3336"/>
    <w:rsid w:val="003B33EF"/>
    <w:rsid w:val="003B3A90"/>
    <w:rsid w:val="003B3DE2"/>
    <w:rsid w:val="003B4211"/>
    <w:rsid w:val="003B42F1"/>
    <w:rsid w:val="003B5538"/>
    <w:rsid w:val="003B5D5D"/>
    <w:rsid w:val="003B608D"/>
    <w:rsid w:val="003B6342"/>
    <w:rsid w:val="003B65B3"/>
    <w:rsid w:val="003B674C"/>
    <w:rsid w:val="003B6DB7"/>
    <w:rsid w:val="003B70BF"/>
    <w:rsid w:val="003B7295"/>
    <w:rsid w:val="003B75A9"/>
    <w:rsid w:val="003B769A"/>
    <w:rsid w:val="003B7808"/>
    <w:rsid w:val="003C065F"/>
    <w:rsid w:val="003C10E1"/>
    <w:rsid w:val="003C115A"/>
    <w:rsid w:val="003C1726"/>
    <w:rsid w:val="003C1A6F"/>
    <w:rsid w:val="003C1FBA"/>
    <w:rsid w:val="003C2172"/>
    <w:rsid w:val="003C21F3"/>
    <w:rsid w:val="003C22DA"/>
    <w:rsid w:val="003C2505"/>
    <w:rsid w:val="003C27E3"/>
    <w:rsid w:val="003C2ECC"/>
    <w:rsid w:val="003C32BA"/>
    <w:rsid w:val="003C3B1E"/>
    <w:rsid w:val="003C402C"/>
    <w:rsid w:val="003C4314"/>
    <w:rsid w:val="003C5015"/>
    <w:rsid w:val="003C584E"/>
    <w:rsid w:val="003C5A5E"/>
    <w:rsid w:val="003C60FD"/>
    <w:rsid w:val="003C6591"/>
    <w:rsid w:val="003C6802"/>
    <w:rsid w:val="003C68DE"/>
    <w:rsid w:val="003C79D9"/>
    <w:rsid w:val="003D13B7"/>
    <w:rsid w:val="003D1D15"/>
    <w:rsid w:val="003D20BA"/>
    <w:rsid w:val="003D2357"/>
    <w:rsid w:val="003D23E0"/>
    <w:rsid w:val="003D29A3"/>
    <w:rsid w:val="003D2E35"/>
    <w:rsid w:val="003D3488"/>
    <w:rsid w:val="003D413D"/>
    <w:rsid w:val="003D4239"/>
    <w:rsid w:val="003D4992"/>
    <w:rsid w:val="003D58BC"/>
    <w:rsid w:val="003D5AFB"/>
    <w:rsid w:val="003D5C50"/>
    <w:rsid w:val="003D61E0"/>
    <w:rsid w:val="003D64F6"/>
    <w:rsid w:val="003D64FF"/>
    <w:rsid w:val="003D6F2F"/>
    <w:rsid w:val="003D7115"/>
    <w:rsid w:val="003D782E"/>
    <w:rsid w:val="003E0B05"/>
    <w:rsid w:val="003E0DCD"/>
    <w:rsid w:val="003E0E90"/>
    <w:rsid w:val="003E17E8"/>
    <w:rsid w:val="003E1AC3"/>
    <w:rsid w:val="003E2164"/>
    <w:rsid w:val="003E248A"/>
    <w:rsid w:val="003E2819"/>
    <w:rsid w:val="003E29DD"/>
    <w:rsid w:val="003E2ABA"/>
    <w:rsid w:val="003E3A38"/>
    <w:rsid w:val="003E4605"/>
    <w:rsid w:val="003E5249"/>
    <w:rsid w:val="003E549C"/>
    <w:rsid w:val="003E5917"/>
    <w:rsid w:val="003E5F1D"/>
    <w:rsid w:val="003E61F5"/>
    <w:rsid w:val="003E636F"/>
    <w:rsid w:val="003E6582"/>
    <w:rsid w:val="003E65C1"/>
    <w:rsid w:val="003E6729"/>
    <w:rsid w:val="003E7145"/>
    <w:rsid w:val="003E7178"/>
    <w:rsid w:val="003E7343"/>
    <w:rsid w:val="003E79AB"/>
    <w:rsid w:val="003F0042"/>
    <w:rsid w:val="003F0D31"/>
    <w:rsid w:val="003F10E1"/>
    <w:rsid w:val="003F1424"/>
    <w:rsid w:val="003F182F"/>
    <w:rsid w:val="003F231C"/>
    <w:rsid w:val="003F26DF"/>
    <w:rsid w:val="003F2AA3"/>
    <w:rsid w:val="003F3610"/>
    <w:rsid w:val="003F3A8C"/>
    <w:rsid w:val="003F4048"/>
    <w:rsid w:val="003F4E39"/>
    <w:rsid w:val="003F4F0C"/>
    <w:rsid w:val="003F50A5"/>
    <w:rsid w:val="003F5361"/>
    <w:rsid w:val="003F6389"/>
    <w:rsid w:val="003F6624"/>
    <w:rsid w:val="003F6846"/>
    <w:rsid w:val="003F6893"/>
    <w:rsid w:val="003F6A4D"/>
    <w:rsid w:val="003F746A"/>
    <w:rsid w:val="003F7BC8"/>
    <w:rsid w:val="003F7C1F"/>
    <w:rsid w:val="00400064"/>
    <w:rsid w:val="00400C7C"/>
    <w:rsid w:val="00401371"/>
    <w:rsid w:val="0040138B"/>
    <w:rsid w:val="0040189E"/>
    <w:rsid w:val="00401A9B"/>
    <w:rsid w:val="0040200A"/>
    <w:rsid w:val="00402490"/>
    <w:rsid w:val="004027D5"/>
    <w:rsid w:val="00402AAB"/>
    <w:rsid w:val="00403019"/>
    <w:rsid w:val="004031CF"/>
    <w:rsid w:val="0040357E"/>
    <w:rsid w:val="00403685"/>
    <w:rsid w:val="00403762"/>
    <w:rsid w:val="0040413F"/>
    <w:rsid w:val="004042E7"/>
    <w:rsid w:val="00404316"/>
    <w:rsid w:val="00404803"/>
    <w:rsid w:val="004049FA"/>
    <w:rsid w:val="0040524A"/>
    <w:rsid w:val="004053AD"/>
    <w:rsid w:val="00405C08"/>
    <w:rsid w:val="00406235"/>
    <w:rsid w:val="0040669C"/>
    <w:rsid w:val="0040717C"/>
    <w:rsid w:val="004079F4"/>
    <w:rsid w:val="0041002C"/>
    <w:rsid w:val="00410D3D"/>
    <w:rsid w:val="0041106D"/>
    <w:rsid w:val="0041118C"/>
    <w:rsid w:val="00411E65"/>
    <w:rsid w:val="00412557"/>
    <w:rsid w:val="004125B4"/>
    <w:rsid w:val="00412B9F"/>
    <w:rsid w:val="00412D44"/>
    <w:rsid w:val="00412D55"/>
    <w:rsid w:val="0041325E"/>
    <w:rsid w:val="00413273"/>
    <w:rsid w:val="004137D7"/>
    <w:rsid w:val="00413870"/>
    <w:rsid w:val="00413E1B"/>
    <w:rsid w:val="0041405C"/>
    <w:rsid w:val="00414447"/>
    <w:rsid w:val="0041471C"/>
    <w:rsid w:val="004150E9"/>
    <w:rsid w:val="00415545"/>
    <w:rsid w:val="00415921"/>
    <w:rsid w:val="00415CDC"/>
    <w:rsid w:val="004160D4"/>
    <w:rsid w:val="00416FF9"/>
    <w:rsid w:val="004172E6"/>
    <w:rsid w:val="0042059E"/>
    <w:rsid w:val="00420A2D"/>
    <w:rsid w:val="00420F15"/>
    <w:rsid w:val="0042124F"/>
    <w:rsid w:val="004216AC"/>
    <w:rsid w:val="004226D1"/>
    <w:rsid w:val="00422827"/>
    <w:rsid w:val="00422B80"/>
    <w:rsid w:val="004236E6"/>
    <w:rsid w:val="0042382A"/>
    <w:rsid w:val="00423E49"/>
    <w:rsid w:val="00423FE3"/>
    <w:rsid w:val="00424B11"/>
    <w:rsid w:val="00424DB8"/>
    <w:rsid w:val="00424EE3"/>
    <w:rsid w:val="004252ED"/>
    <w:rsid w:val="00426048"/>
    <w:rsid w:val="00426556"/>
    <w:rsid w:val="0042657E"/>
    <w:rsid w:val="00426614"/>
    <w:rsid w:val="00426BB5"/>
    <w:rsid w:val="00426C10"/>
    <w:rsid w:val="00426E7A"/>
    <w:rsid w:val="0042701C"/>
    <w:rsid w:val="004271E4"/>
    <w:rsid w:val="00427873"/>
    <w:rsid w:val="00427C83"/>
    <w:rsid w:val="00430CAC"/>
    <w:rsid w:val="00430FD2"/>
    <w:rsid w:val="0043147F"/>
    <w:rsid w:val="00431AAB"/>
    <w:rsid w:val="00431C27"/>
    <w:rsid w:val="00432191"/>
    <w:rsid w:val="004321AC"/>
    <w:rsid w:val="00432AD7"/>
    <w:rsid w:val="00433033"/>
    <w:rsid w:val="004339D2"/>
    <w:rsid w:val="00433A08"/>
    <w:rsid w:val="00434D34"/>
    <w:rsid w:val="00434E2D"/>
    <w:rsid w:val="00435636"/>
    <w:rsid w:val="00435854"/>
    <w:rsid w:val="00435BF4"/>
    <w:rsid w:val="00435E4B"/>
    <w:rsid w:val="00436185"/>
    <w:rsid w:val="00436B77"/>
    <w:rsid w:val="00437222"/>
    <w:rsid w:val="0043734D"/>
    <w:rsid w:val="004375F4"/>
    <w:rsid w:val="00437710"/>
    <w:rsid w:val="00437733"/>
    <w:rsid w:val="0043777A"/>
    <w:rsid w:val="00437A3A"/>
    <w:rsid w:val="00437B3C"/>
    <w:rsid w:val="0044180F"/>
    <w:rsid w:val="004419A5"/>
    <w:rsid w:val="004420E7"/>
    <w:rsid w:val="0044267C"/>
    <w:rsid w:val="00442BA1"/>
    <w:rsid w:val="00442E1B"/>
    <w:rsid w:val="004436E9"/>
    <w:rsid w:val="00443A53"/>
    <w:rsid w:val="00443D14"/>
    <w:rsid w:val="00444677"/>
    <w:rsid w:val="0044479F"/>
    <w:rsid w:val="00444DDA"/>
    <w:rsid w:val="00445334"/>
    <w:rsid w:val="0044553F"/>
    <w:rsid w:val="0044557C"/>
    <w:rsid w:val="0044563D"/>
    <w:rsid w:val="0044567D"/>
    <w:rsid w:val="00445DA5"/>
    <w:rsid w:val="00445EA1"/>
    <w:rsid w:val="004460A5"/>
    <w:rsid w:val="00446418"/>
    <w:rsid w:val="00446426"/>
    <w:rsid w:val="0044643A"/>
    <w:rsid w:val="00446A6F"/>
    <w:rsid w:val="00446AE6"/>
    <w:rsid w:val="0044765E"/>
    <w:rsid w:val="004476B1"/>
    <w:rsid w:val="00450121"/>
    <w:rsid w:val="00450C7D"/>
    <w:rsid w:val="00450C88"/>
    <w:rsid w:val="00450D23"/>
    <w:rsid w:val="004517C9"/>
    <w:rsid w:val="00451B28"/>
    <w:rsid w:val="00451BFA"/>
    <w:rsid w:val="00451F5B"/>
    <w:rsid w:val="0045246A"/>
    <w:rsid w:val="004528C5"/>
    <w:rsid w:val="00452990"/>
    <w:rsid w:val="0045389F"/>
    <w:rsid w:val="00453B7E"/>
    <w:rsid w:val="004542F7"/>
    <w:rsid w:val="0045486E"/>
    <w:rsid w:val="00454F04"/>
    <w:rsid w:val="00455320"/>
    <w:rsid w:val="00455599"/>
    <w:rsid w:val="0045579D"/>
    <w:rsid w:val="0045584B"/>
    <w:rsid w:val="00455B70"/>
    <w:rsid w:val="00456F0B"/>
    <w:rsid w:val="004570FC"/>
    <w:rsid w:val="0045714E"/>
    <w:rsid w:val="00457295"/>
    <w:rsid w:val="00457646"/>
    <w:rsid w:val="004612BB"/>
    <w:rsid w:val="004616D3"/>
    <w:rsid w:val="004619E8"/>
    <w:rsid w:val="0046242A"/>
    <w:rsid w:val="00462618"/>
    <w:rsid w:val="00462D60"/>
    <w:rsid w:val="00462D66"/>
    <w:rsid w:val="00462E31"/>
    <w:rsid w:val="00463478"/>
    <w:rsid w:val="00463E1E"/>
    <w:rsid w:val="00463F7A"/>
    <w:rsid w:val="00464302"/>
    <w:rsid w:val="0046452A"/>
    <w:rsid w:val="00465B64"/>
    <w:rsid w:val="004661A0"/>
    <w:rsid w:val="00466676"/>
    <w:rsid w:val="0046684D"/>
    <w:rsid w:val="004668C2"/>
    <w:rsid w:val="00467112"/>
    <w:rsid w:val="0046737A"/>
    <w:rsid w:val="00470299"/>
    <w:rsid w:val="00470737"/>
    <w:rsid w:val="00470A54"/>
    <w:rsid w:val="0047108B"/>
    <w:rsid w:val="004715DC"/>
    <w:rsid w:val="00471913"/>
    <w:rsid w:val="00471A84"/>
    <w:rsid w:val="00471C9C"/>
    <w:rsid w:val="004729F2"/>
    <w:rsid w:val="00472B19"/>
    <w:rsid w:val="00473546"/>
    <w:rsid w:val="00473FDE"/>
    <w:rsid w:val="00474A56"/>
    <w:rsid w:val="00475609"/>
    <w:rsid w:val="00475AE0"/>
    <w:rsid w:val="00477A70"/>
    <w:rsid w:val="00480B73"/>
    <w:rsid w:val="00481A5E"/>
    <w:rsid w:val="00481C96"/>
    <w:rsid w:val="00482299"/>
    <w:rsid w:val="0048280F"/>
    <w:rsid w:val="004837DE"/>
    <w:rsid w:val="00483A2B"/>
    <w:rsid w:val="00483E9E"/>
    <w:rsid w:val="00483F6F"/>
    <w:rsid w:val="004842AE"/>
    <w:rsid w:val="0048522E"/>
    <w:rsid w:val="00485D8D"/>
    <w:rsid w:val="00485FB9"/>
    <w:rsid w:val="004861A0"/>
    <w:rsid w:val="004862B9"/>
    <w:rsid w:val="00486473"/>
    <w:rsid w:val="004864A0"/>
    <w:rsid w:val="0048705B"/>
    <w:rsid w:val="004871BF"/>
    <w:rsid w:val="00487F69"/>
    <w:rsid w:val="00487FC4"/>
    <w:rsid w:val="004900E0"/>
    <w:rsid w:val="00490D88"/>
    <w:rsid w:val="004915E9"/>
    <w:rsid w:val="004921C8"/>
    <w:rsid w:val="0049224C"/>
    <w:rsid w:val="00492352"/>
    <w:rsid w:val="0049241F"/>
    <w:rsid w:val="0049252A"/>
    <w:rsid w:val="00492712"/>
    <w:rsid w:val="00492A8C"/>
    <w:rsid w:val="00492DA0"/>
    <w:rsid w:val="0049362D"/>
    <w:rsid w:val="00493AAC"/>
    <w:rsid w:val="00494448"/>
    <w:rsid w:val="00494810"/>
    <w:rsid w:val="00494F62"/>
    <w:rsid w:val="00495164"/>
    <w:rsid w:val="0049645D"/>
    <w:rsid w:val="00496496"/>
    <w:rsid w:val="00496E7A"/>
    <w:rsid w:val="00496F54"/>
    <w:rsid w:val="0049732A"/>
    <w:rsid w:val="00497560"/>
    <w:rsid w:val="004A07A2"/>
    <w:rsid w:val="004A120A"/>
    <w:rsid w:val="004A13DF"/>
    <w:rsid w:val="004A156B"/>
    <w:rsid w:val="004A1C33"/>
    <w:rsid w:val="004A2391"/>
    <w:rsid w:val="004A2B75"/>
    <w:rsid w:val="004A319C"/>
    <w:rsid w:val="004A351C"/>
    <w:rsid w:val="004A3FCD"/>
    <w:rsid w:val="004A48F1"/>
    <w:rsid w:val="004A5193"/>
    <w:rsid w:val="004A588B"/>
    <w:rsid w:val="004A5F41"/>
    <w:rsid w:val="004A5FF2"/>
    <w:rsid w:val="004A6A8C"/>
    <w:rsid w:val="004A6E58"/>
    <w:rsid w:val="004A7276"/>
    <w:rsid w:val="004A7800"/>
    <w:rsid w:val="004A7F5D"/>
    <w:rsid w:val="004B06A5"/>
    <w:rsid w:val="004B0828"/>
    <w:rsid w:val="004B126E"/>
    <w:rsid w:val="004B13BC"/>
    <w:rsid w:val="004B1988"/>
    <w:rsid w:val="004B1BB5"/>
    <w:rsid w:val="004B1E49"/>
    <w:rsid w:val="004B20D8"/>
    <w:rsid w:val="004B2DB5"/>
    <w:rsid w:val="004B33DF"/>
    <w:rsid w:val="004B3839"/>
    <w:rsid w:val="004B4334"/>
    <w:rsid w:val="004B44F5"/>
    <w:rsid w:val="004B4DFA"/>
    <w:rsid w:val="004B5664"/>
    <w:rsid w:val="004B584B"/>
    <w:rsid w:val="004B616C"/>
    <w:rsid w:val="004B61C3"/>
    <w:rsid w:val="004B64C9"/>
    <w:rsid w:val="004B64E7"/>
    <w:rsid w:val="004B6B6B"/>
    <w:rsid w:val="004B6DEA"/>
    <w:rsid w:val="004B72B0"/>
    <w:rsid w:val="004B74AA"/>
    <w:rsid w:val="004B78B0"/>
    <w:rsid w:val="004B7B90"/>
    <w:rsid w:val="004B7E97"/>
    <w:rsid w:val="004B7EE3"/>
    <w:rsid w:val="004C0099"/>
    <w:rsid w:val="004C08F4"/>
    <w:rsid w:val="004C0A49"/>
    <w:rsid w:val="004C0B73"/>
    <w:rsid w:val="004C101D"/>
    <w:rsid w:val="004C1557"/>
    <w:rsid w:val="004C1FA8"/>
    <w:rsid w:val="004C200F"/>
    <w:rsid w:val="004C21F3"/>
    <w:rsid w:val="004C262F"/>
    <w:rsid w:val="004C2798"/>
    <w:rsid w:val="004C2B02"/>
    <w:rsid w:val="004C2CAD"/>
    <w:rsid w:val="004C376D"/>
    <w:rsid w:val="004C47A9"/>
    <w:rsid w:val="004C4BC9"/>
    <w:rsid w:val="004C5FA7"/>
    <w:rsid w:val="004C6C0E"/>
    <w:rsid w:val="004C79D3"/>
    <w:rsid w:val="004C7EED"/>
    <w:rsid w:val="004C7F27"/>
    <w:rsid w:val="004D01A2"/>
    <w:rsid w:val="004D0766"/>
    <w:rsid w:val="004D0E23"/>
    <w:rsid w:val="004D100F"/>
    <w:rsid w:val="004D1BB9"/>
    <w:rsid w:val="004D1E2E"/>
    <w:rsid w:val="004D237F"/>
    <w:rsid w:val="004D2855"/>
    <w:rsid w:val="004D316B"/>
    <w:rsid w:val="004D353B"/>
    <w:rsid w:val="004D3E03"/>
    <w:rsid w:val="004D4301"/>
    <w:rsid w:val="004D44E0"/>
    <w:rsid w:val="004D4746"/>
    <w:rsid w:val="004D494B"/>
    <w:rsid w:val="004D49D9"/>
    <w:rsid w:val="004D4C98"/>
    <w:rsid w:val="004D4DF2"/>
    <w:rsid w:val="004D51FC"/>
    <w:rsid w:val="004D5BD0"/>
    <w:rsid w:val="004D5D18"/>
    <w:rsid w:val="004D5F2C"/>
    <w:rsid w:val="004D635E"/>
    <w:rsid w:val="004D6725"/>
    <w:rsid w:val="004D69E8"/>
    <w:rsid w:val="004D6A1F"/>
    <w:rsid w:val="004D777F"/>
    <w:rsid w:val="004D7D80"/>
    <w:rsid w:val="004D7EC4"/>
    <w:rsid w:val="004E0120"/>
    <w:rsid w:val="004E0B2A"/>
    <w:rsid w:val="004E0DB6"/>
    <w:rsid w:val="004E12B3"/>
    <w:rsid w:val="004E17C4"/>
    <w:rsid w:val="004E1A4B"/>
    <w:rsid w:val="004E1D9B"/>
    <w:rsid w:val="004E256F"/>
    <w:rsid w:val="004E26D1"/>
    <w:rsid w:val="004E2AAD"/>
    <w:rsid w:val="004E2CEC"/>
    <w:rsid w:val="004E42A5"/>
    <w:rsid w:val="004E4943"/>
    <w:rsid w:val="004E4BDB"/>
    <w:rsid w:val="004E4D22"/>
    <w:rsid w:val="004E5182"/>
    <w:rsid w:val="004E54B7"/>
    <w:rsid w:val="004E56D6"/>
    <w:rsid w:val="004E5CC0"/>
    <w:rsid w:val="004E5E44"/>
    <w:rsid w:val="004E605E"/>
    <w:rsid w:val="004E6841"/>
    <w:rsid w:val="004E7436"/>
    <w:rsid w:val="004E7967"/>
    <w:rsid w:val="004F1997"/>
    <w:rsid w:val="004F1E57"/>
    <w:rsid w:val="004F1FAD"/>
    <w:rsid w:val="004F2005"/>
    <w:rsid w:val="004F2D5B"/>
    <w:rsid w:val="004F2FF6"/>
    <w:rsid w:val="004F3126"/>
    <w:rsid w:val="004F337D"/>
    <w:rsid w:val="004F366F"/>
    <w:rsid w:val="004F39BE"/>
    <w:rsid w:val="004F47DF"/>
    <w:rsid w:val="004F49F7"/>
    <w:rsid w:val="004F4EC3"/>
    <w:rsid w:val="004F521A"/>
    <w:rsid w:val="004F5413"/>
    <w:rsid w:val="004F5448"/>
    <w:rsid w:val="004F5620"/>
    <w:rsid w:val="004F5C1B"/>
    <w:rsid w:val="004F677E"/>
    <w:rsid w:val="004F6F0D"/>
    <w:rsid w:val="004F783B"/>
    <w:rsid w:val="004F7E42"/>
    <w:rsid w:val="005003F1"/>
    <w:rsid w:val="00500514"/>
    <w:rsid w:val="00500C3A"/>
    <w:rsid w:val="00501180"/>
    <w:rsid w:val="00501349"/>
    <w:rsid w:val="00501530"/>
    <w:rsid w:val="00501EA7"/>
    <w:rsid w:val="005020AA"/>
    <w:rsid w:val="00503241"/>
    <w:rsid w:val="005035AA"/>
    <w:rsid w:val="005035BD"/>
    <w:rsid w:val="005043C2"/>
    <w:rsid w:val="00504520"/>
    <w:rsid w:val="005046CD"/>
    <w:rsid w:val="00505E39"/>
    <w:rsid w:val="00506391"/>
    <w:rsid w:val="00506546"/>
    <w:rsid w:val="00506969"/>
    <w:rsid w:val="00507672"/>
    <w:rsid w:val="0050789A"/>
    <w:rsid w:val="00510D83"/>
    <w:rsid w:val="00510F91"/>
    <w:rsid w:val="005118CE"/>
    <w:rsid w:val="00512A77"/>
    <w:rsid w:val="005136FB"/>
    <w:rsid w:val="00513787"/>
    <w:rsid w:val="00513862"/>
    <w:rsid w:val="00513867"/>
    <w:rsid w:val="00513E65"/>
    <w:rsid w:val="00513EF6"/>
    <w:rsid w:val="00514075"/>
    <w:rsid w:val="00514A06"/>
    <w:rsid w:val="005151D5"/>
    <w:rsid w:val="005152F6"/>
    <w:rsid w:val="00515421"/>
    <w:rsid w:val="005158D5"/>
    <w:rsid w:val="00515937"/>
    <w:rsid w:val="00515FB9"/>
    <w:rsid w:val="00516010"/>
    <w:rsid w:val="005166BD"/>
    <w:rsid w:val="005168A5"/>
    <w:rsid w:val="00516B10"/>
    <w:rsid w:val="00516C4A"/>
    <w:rsid w:val="00516DF7"/>
    <w:rsid w:val="00517119"/>
    <w:rsid w:val="005172EE"/>
    <w:rsid w:val="0051752C"/>
    <w:rsid w:val="0051755F"/>
    <w:rsid w:val="00517C25"/>
    <w:rsid w:val="00520572"/>
    <w:rsid w:val="00520898"/>
    <w:rsid w:val="0052132D"/>
    <w:rsid w:val="00521443"/>
    <w:rsid w:val="005216A8"/>
    <w:rsid w:val="0052181B"/>
    <w:rsid w:val="00521CCF"/>
    <w:rsid w:val="00521DCD"/>
    <w:rsid w:val="00522287"/>
    <w:rsid w:val="005225DF"/>
    <w:rsid w:val="005229CF"/>
    <w:rsid w:val="00522A5C"/>
    <w:rsid w:val="00523369"/>
    <w:rsid w:val="005256F4"/>
    <w:rsid w:val="00526740"/>
    <w:rsid w:val="00526CFF"/>
    <w:rsid w:val="005276A7"/>
    <w:rsid w:val="005277A6"/>
    <w:rsid w:val="0052783E"/>
    <w:rsid w:val="00527AA5"/>
    <w:rsid w:val="00527DC6"/>
    <w:rsid w:val="005300A9"/>
    <w:rsid w:val="00530539"/>
    <w:rsid w:val="0053057B"/>
    <w:rsid w:val="00530B6C"/>
    <w:rsid w:val="00530C36"/>
    <w:rsid w:val="00530CD3"/>
    <w:rsid w:val="00530D2C"/>
    <w:rsid w:val="005314B7"/>
    <w:rsid w:val="00531985"/>
    <w:rsid w:val="00531B71"/>
    <w:rsid w:val="00532BAF"/>
    <w:rsid w:val="00532DA1"/>
    <w:rsid w:val="00533172"/>
    <w:rsid w:val="00533521"/>
    <w:rsid w:val="00533BE9"/>
    <w:rsid w:val="005345B5"/>
    <w:rsid w:val="00534EE6"/>
    <w:rsid w:val="005351EE"/>
    <w:rsid w:val="005352E2"/>
    <w:rsid w:val="00536458"/>
    <w:rsid w:val="005364B2"/>
    <w:rsid w:val="00536C0A"/>
    <w:rsid w:val="00536C65"/>
    <w:rsid w:val="00536D53"/>
    <w:rsid w:val="0053710B"/>
    <w:rsid w:val="00537A98"/>
    <w:rsid w:val="00537D2B"/>
    <w:rsid w:val="00537E59"/>
    <w:rsid w:val="00540C6C"/>
    <w:rsid w:val="00544484"/>
    <w:rsid w:val="0054476A"/>
    <w:rsid w:val="005450F8"/>
    <w:rsid w:val="00545D11"/>
    <w:rsid w:val="00545F69"/>
    <w:rsid w:val="005466C9"/>
    <w:rsid w:val="00546C01"/>
    <w:rsid w:val="00546C99"/>
    <w:rsid w:val="00547400"/>
    <w:rsid w:val="0054758B"/>
    <w:rsid w:val="00547D9D"/>
    <w:rsid w:val="00550456"/>
    <w:rsid w:val="00551188"/>
    <w:rsid w:val="00551269"/>
    <w:rsid w:val="00551BB9"/>
    <w:rsid w:val="00551BE3"/>
    <w:rsid w:val="00552769"/>
    <w:rsid w:val="0055375F"/>
    <w:rsid w:val="005546A7"/>
    <w:rsid w:val="0055477E"/>
    <w:rsid w:val="0055560F"/>
    <w:rsid w:val="00556CC3"/>
    <w:rsid w:val="0055781B"/>
    <w:rsid w:val="00557969"/>
    <w:rsid w:val="005601DB"/>
    <w:rsid w:val="00560E3D"/>
    <w:rsid w:val="005613F4"/>
    <w:rsid w:val="00561B0C"/>
    <w:rsid w:val="00561BEF"/>
    <w:rsid w:val="005627DD"/>
    <w:rsid w:val="00562B13"/>
    <w:rsid w:val="005632A9"/>
    <w:rsid w:val="005637A0"/>
    <w:rsid w:val="00564009"/>
    <w:rsid w:val="005644E7"/>
    <w:rsid w:val="00564AF8"/>
    <w:rsid w:val="00564B42"/>
    <w:rsid w:val="00564EE8"/>
    <w:rsid w:val="0056545E"/>
    <w:rsid w:val="00565589"/>
    <w:rsid w:val="005657C3"/>
    <w:rsid w:val="00565877"/>
    <w:rsid w:val="00565BDF"/>
    <w:rsid w:val="00566293"/>
    <w:rsid w:val="00566B1B"/>
    <w:rsid w:val="00567006"/>
    <w:rsid w:val="005673A0"/>
    <w:rsid w:val="00570607"/>
    <w:rsid w:val="00570901"/>
    <w:rsid w:val="005709CC"/>
    <w:rsid w:val="005713C8"/>
    <w:rsid w:val="00571E4E"/>
    <w:rsid w:val="00572504"/>
    <w:rsid w:val="005725BB"/>
    <w:rsid w:val="005725DF"/>
    <w:rsid w:val="005727DB"/>
    <w:rsid w:val="00572A4C"/>
    <w:rsid w:val="0057321E"/>
    <w:rsid w:val="0057325D"/>
    <w:rsid w:val="005738FB"/>
    <w:rsid w:val="00574586"/>
    <w:rsid w:val="0057471C"/>
    <w:rsid w:val="00574FC2"/>
    <w:rsid w:val="005751C3"/>
    <w:rsid w:val="0057586D"/>
    <w:rsid w:val="0057590B"/>
    <w:rsid w:val="00575AA3"/>
    <w:rsid w:val="00575E11"/>
    <w:rsid w:val="00576569"/>
    <w:rsid w:val="005768A8"/>
    <w:rsid w:val="00577198"/>
    <w:rsid w:val="00577293"/>
    <w:rsid w:val="00577677"/>
    <w:rsid w:val="00577D06"/>
    <w:rsid w:val="00577E87"/>
    <w:rsid w:val="005803D7"/>
    <w:rsid w:val="0058120B"/>
    <w:rsid w:val="005812FE"/>
    <w:rsid w:val="00581E92"/>
    <w:rsid w:val="00582041"/>
    <w:rsid w:val="005820AA"/>
    <w:rsid w:val="005824D6"/>
    <w:rsid w:val="005826FC"/>
    <w:rsid w:val="00582B8F"/>
    <w:rsid w:val="00582E7E"/>
    <w:rsid w:val="00582F6F"/>
    <w:rsid w:val="005836EC"/>
    <w:rsid w:val="00583F24"/>
    <w:rsid w:val="0058424B"/>
    <w:rsid w:val="00584DE6"/>
    <w:rsid w:val="00584FB3"/>
    <w:rsid w:val="005851F0"/>
    <w:rsid w:val="00585274"/>
    <w:rsid w:val="005852F3"/>
    <w:rsid w:val="005856A3"/>
    <w:rsid w:val="0058720E"/>
    <w:rsid w:val="005877AC"/>
    <w:rsid w:val="00587A78"/>
    <w:rsid w:val="00590173"/>
    <w:rsid w:val="005902F9"/>
    <w:rsid w:val="00590393"/>
    <w:rsid w:val="00590884"/>
    <w:rsid w:val="00590D86"/>
    <w:rsid w:val="00591A5C"/>
    <w:rsid w:val="00591D73"/>
    <w:rsid w:val="005923DF"/>
    <w:rsid w:val="0059243A"/>
    <w:rsid w:val="00592CE3"/>
    <w:rsid w:val="00592FFE"/>
    <w:rsid w:val="005934CF"/>
    <w:rsid w:val="005938E9"/>
    <w:rsid w:val="00593B23"/>
    <w:rsid w:val="0059450B"/>
    <w:rsid w:val="0059452C"/>
    <w:rsid w:val="00594574"/>
    <w:rsid w:val="00594E4C"/>
    <w:rsid w:val="00595150"/>
    <w:rsid w:val="0059520D"/>
    <w:rsid w:val="00596FC1"/>
    <w:rsid w:val="00597192"/>
    <w:rsid w:val="005977ED"/>
    <w:rsid w:val="005979CE"/>
    <w:rsid w:val="00597A7E"/>
    <w:rsid w:val="005A0116"/>
    <w:rsid w:val="005A04A5"/>
    <w:rsid w:val="005A0E14"/>
    <w:rsid w:val="005A1516"/>
    <w:rsid w:val="005A158E"/>
    <w:rsid w:val="005A219D"/>
    <w:rsid w:val="005A2F17"/>
    <w:rsid w:val="005A3568"/>
    <w:rsid w:val="005A40A0"/>
    <w:rsid w:val="005A41A1"/>
    <w:rsid w:val="005A4307"/>
    <w:rsid w:val="005A4DCD"/>
    <w:rsid w:val="005A56EB"/>
    <w:rsid w:val="005A5C27"/>
    <w:rsid w:val="005A6660"/>
    <w:rsid w:val="005A6FE9"/>
    <w:rsid w:val="005A785B"/>
    <w:rsid w:val="005A7A5A"/>
    <w:rsid w:val="005A7B8C"/>
    <w:rsid w:val="005B018F"/>
    <w:rsid w:val="005B09C9"/>
    <w:rsid w:val="005B0B71"/>
    <w:rsid w:val="005B0F79"/>
    <w:rsid w:val="005B1506"/>
    <w:rsid w:val="005B34FE"/>
    <w:rsid w:val="005B38AC"/>
    <w:rsid w:val="005B3AA3"/>
    <w:rsid w:val="005B3E67"/>
    <w:rsid w:val="005B40DA"/>
    <w:rsid w:val="005B493D"/>
    <w:rsid w:val="005B4D46"/>
    <w:rsid w:val="005B4DA9"/>
    <w:rsid w:val="005B504E"/>
    <w:rsid w:val="005B51D2"/>
    <w:rsid w:val="005B557F"/>
    <w:rsid w:val="005B5581"/>
    <w:rsid w:val="005B60E9"/>
    <w:rsid w:val="005B62A1"/>
    <w:rsid w:val="005B652C"/>
    <w:rsid w:val="005B6870"/>
    <w:rsid w:val="005B6BE2"/>
    <w:rsid w:val="005B7314"/>
    <w:rsid w:val="005B7CA2"/>
    <w:rsid w:val="005C048E"/>
    <w:rsid w:val="005C1BD9"/>
    <w:rsid w:val="005C2131"/>
    <w:rsid w:val="005C29A5"/>
    <w:rsid w:val="005C425D"/>
    <w:rsid w:val="005C464B"/>
    <w:rsid w:val="005C59F6"/>
    <w:rsid w:val="005C5EC9"/>
    <w:rsid w:val="005C5F43"/>
    <w:rsid w:val="005C5F6E"/>
    <w:rsid w:val="005C667D"/>
    <w:rsid w:val="005C7568"/>
    <w:rsid w:val="005C7A28"/>
    <w:rsid w:val="005D031C"/>
    <w:rsid w:val="005D04E8"/>
    <w:rsid w:val="005D0BC1"/>
    <w:rsid w:val="005D0D71"/>
    <w:rsid w:val="005D1382"/>
    <w:rsid w:val="005D1DD2"/>
    <w:rsid w:val="005D1EB7"/>
    <w:rsid w:val="005D22DA"/>
    <w:rsid w:val="005D235C"/>
    <w:rsid w:val="005D2CA4"/>
    <w:rsid w:val="005D2D7C"/>
    <w:rsid w:val="005D3575"/>
    <w:rsid w:val="005D3662"/>
    <w:rsid w:val="005D36C4"/>
    <w:rsid w:val="005D3C95"/>
    <w:rsid w:val="005D3CD8"/>
    <w:rsid w:val="005D3CF0"/>
    <w:rsid w:val="005D4554"/>
    <w:rsid w:val="005D4734"/>
    <w:rsid w:val="005D4C09"/>
    <w:rsid w:val="005D4D76"/>
    <w:rsid w:val="005D5331"/>
    <w:rsid w:val="005D5720"/>
    <w:rsid w:val="005D5723"/>
    <w:rsid w:val="005D586E"/>
    <w:rsid w:val="005D5921"/>
    <w:rsid w:val="005D6658"/>
    <w:rsid w:val="005D699A"/>
    <w:rsid w:val="005D6C26"/>
    <w:rsid w:val="005D6D6A"/>
    <w:rsid w:val="005D6E07"/>
    <w:rsid w:val="005D7200"/>
    <w:rsid w:val="005D76CC"/>
    <w:rsid w:val="005D7B74"/>
    <w:rsid w:val="005E0597"/>
    <w:rsid w:val="005E079B"/>
    <w:rsid w:val="005E12AC"/>
    <w:rsid w:val="005E1FFD"/>
    <w:rsid w:val="005E2611"/>
    <w:rsid w:val="005E27FE"/>
    <w:rsid w:val="005E2978"/>
    <w:rsid w:val="005E2B86"/>
    <w:rsid w:val="005E30BD"/>
    <w:rsid w:val="005E31E0"/>
    <w:rsid w:val="005E3F1B"/>
    <w:rsid w:val="005E4596"/>
    <w:rsid w:val="005E487F"/>
    <w:rsid w:val="005E5AC7"/>
    <w:rsid w:val="005E5C97"/>
    <w:rsid w:val="005E5D0D"/>
    <w:rsid w:val="005E5D70"/>
    <w:rsid w:val="005E6546"/>
    <w:rsid w:val="005E7B7A"/>
    <w:rsid w:val="005E7BBE"/>
    <w:rsid w:val="005E7BEC"/>
    <w:rsid w:val="005E7DC0"/>
    <w:rsid w:val="005E7E6D"/>
    <w:rsid w:val="005E7ED3"/>
    <w:rsid w:val="005E7EDC"/>
    <w:rsid w:val="005F0605"/>
    <w:rsid w:val="005F06D6"/>
    <w:rsid w:val="005F0B91"/>
    <w:rsid w:val="005F0E62"/>
    <w:rsid w:val="005F1040"/>
    <w:rsid w:val="005F12D7"/>
    <w:rsid w:val="005F14C6"/>
    <w:rsid w:val="005F1FB2"/>
    <w:rsid w:val="005F2474"/>
    <w:rsid w:val="005F300D"/>
    <w:rsid w:val="005F3DD1"/>
    <w:rsid w:val="005F4502"/>
    <w:rsid w:val="005F4B2C"/>
    <w:rsid w:val="005F4E37"/>
    <w:rsid w:val="005F535F"/>
    <w:rsid w:val="005F5EE1"/>
    <w:rsid w:val="005F653B"/>
    <w:rsid w:val="005F6652"/>
    <w:rsid w:val="005F6CA3"/>
    <w:rsid w:val="005F7A77"/>
    <w:rsid w:val="005F7B47"/>
    <w:rsid w:val="005F7E0F"/>
    <w:rsid w:val="005F7FC3"/>
    <w:rsid w:val="0060015E"/>
    <w:rsid w:val="00600179"/>
    <w:rsid w:val="006003E8"/>
    <w:rsid w:val="00600463"/>
    <w:rsid w:val="0060081B"/>
    <w:rsid w:val="00600A5F"/>
    <w:rsid w:val="00600ADE"/>
    <w:rsid w:val="00600C3F"/>
    <w:rsid w:val="00600E65"/>
    <w:rsid w:val="00601129"/>
    <w:rsid w:val="00601649"/>
    <w:rsid w:val="0060165B"/>
    <w:rsid w:val="00601DD8"/>
    <w:rsid w:val="00602544"/>
    <w:rsid w:val="006026AF"/>
    <w:rsid w:val="0060292B"/>
    <w:rsid w:val="00603EC6"/>
    <w:rsid w:val="00604027"/>
    <w:rsid w:val="00604187"/>
    <w:rsid w:val="006041CF"/>
    <w:rsid w:val="00604427"/>
    <w:rsid w:val="00604E8C"/>
    <w:rsid w:val="00605281"/>
    <w:rsid w:val="0060576C"/>
    <w:rsid w:val="00605885"/>
    <w:rsid w:val="00605AFF"/>
    <w:rsid w:val="00606417"/>
    <w:rsid w:val="00606520"/>
    <w:rsid w:val="00606C46"/>
    <w:rsid w:val="00606D0D"/>
    <w:rsid w:val="00606D2C"/>
    <w:rsid w:val="00606E5A"/>
    <w:rsid w:val="00607667"/>
    <w:rsid w:val="006076C4"/>
    <w:rsid w:val="00607899"/>
    <w:rsid w:val="00607B73"/>
    <w:rsid w:val="00610148"/>
    <w:rsid w:val="0061016B"/>
    <w:rsid w:val="00610F57"/>
    <w:rsid w:val="00611178"/>
    <w:rsid w:val="006116A9"/>
    <w:rsid w:val="0061197D"/>
    <w:rsid w:val="00611AA0"/>
    <w:rsid w:val="00612F8E"/>
    <w:rsid w:val="0061427A"/>
    <w:rsid w:val="00614C1E"/>
    <w:rsid w:val="00614F56"/>
    <w:rsid w:val="006159EA"/>
    <w:rsid w:val="00615BE0"/>
    <w:rsid w:val="00615CB9"/>
    <w:rsid w:val="00616196"/>
    <w:rsid w:val="006163CA"/>
    <w:rsid w:val="00616904"/>
    <w:rsid w:val="00616A60"/>
    <w:rsid w:val="00616F2C"/>
    <w:rsid w:val="006170E7"/>
    <w:rsid w:val="006175E1"/>
    <w:rsid w:val="00617618"/>
    <w:rsid w:val="006176BD"/>
    <w:rsid w:val="00617EB6"/>
    <w:rsid w:val="00620102"/>
    <w:rsid w:val="0062056A"/>
    <w:rsid w:val="00620A3C"/>
    <w:rsid w:val="00621020"/>
    <w:rsid w:val="00621273"/>
    <w:rsid w:val="0062147F"/>
    <w:rsid w:val="0062168A"/>
    <w:rsid w:val="00621BA2"/>
    <w:rsid w:val="00621C8B"/>
    <w:rsid w:val="006224D0"/>
    <w:rsid w:val="0062255B"/>
    <w:rsid w:val="00622EC8"/>
    <w:rsid w:val="006231A1"/>
    <w:rsid w:val="00623359"/>
    <w:rsid w:val="0062409D"/>
    <w:rsid w:val="006240A7"/>
    <w:rsid w:val="006245AD"/>
    <w:rsid w:val="00624BD1"/>
    <w:rsid w:val="00624FFF"/>
    <w:rsid w:val="0062592C"/>
    <w:rsid w:val="00626742"/>
    <w:rsid w:val="00626855"/>
    <w:rsid w:val="006268DB"/>
    <w:rsid w:val="00627958"/>
    <w:rsid w:val="00627A1B"/>
    <w:rsid w:val="00627D5F"/>
    <w:rsid w:val="006301D3"/>
    <w:rsid w:val="00630459"/>
    <w:rsid w:val="00630995"/>
    <w:rsid w:val="0063139B"/>
    <w:rsid w:val="00631959"/>
    <w:rsid w:val="006323EB"/>
    <w:rsid w:val="00632783"/>
    <w:rsid w:val="0063329E"/>
    <w:rsid w:val="006338C4"/>
    <w:rsid w:val="00634018"/>
    <w:rsid w:val="0063465E"/>
    <w:rsid w:val="00634D1E"/>
    <w:rsid w:val="006351BE"/>
    <w:rsid w:val="00635FE4"/>
    <w:rsid w:val="006362D9"/>
    <w:rsid w:val="006363EC"/>
    <w:rsid w:val="0063673A"/>
    <w:rsid w:val="00636845"/>
    <w:rsid w:val="00636A50"/>
    <w:rsid w:val="00636AF1"/>
    <w:rsid w:val="00636F12"/>
    <w:rsid w:val="006370F0"/>
    <w:rsid w:val="0063734C"/>
    <w:rsid w:val="006374AB"/>
    <w:rsid w:val="0063790C"/>
    <w:rsid w:val="006379D5"/>
    <w:rsid w:val="00637DAB"/>
    <w:rsid w:val="00640058"/>
    <w:rsid w:val="00640D7B"/>
    <w:rsid w:val="00640EF9"/>
    <w:rsid w:val="00640FE5"/>
    <w:rsid w:val="00641137"/>
    <w:rsid w:val="00643D3E"/>
    <w:rsid w:val="00643E9B"/>
    <w:rsid w:val="00644000"/>
    <w:rsid w:val="00644004"/>
    <w:rsid w:val="0064430E"/>
    <w:rsid w:val="0064462D"/>
    <w:rsid w:val="006451DD"/>
    <w:rsid w:val="00646518"/>
    <w:rsid w:val="00646ADB"/>
    <w:rsid w:val="00646ADC"/>
    <w:rsid w:val="00646FEF"/>
    <w:rsid w:val="0064746E"/>
    <w:rsid w:val="00647837"/>
    <w:rsid w:val="00647A54"/>
    <w:rsid w:val="00647ABA"/>
    <w:rsid w:val="00650034"/>
    <w:rsid w:val="006502EB"/>
    <w:rsid w:val="00650A89"/>
    <w:rsid w:val="00650D8C"/>
    <w:rsid w:val="00650EC1"/>
    <w:rsid w:val="006510B3"/>
    <w:rsid w:val="006519CA"/>
    <w:rsid w:val="006519EE"/>
    <w:rsid w:val="00651F9F"/>
    <w:rsid w:val="00651FF8"/>
    <w:rsid w:val="006521B4"/>
    <w:rsid w:val="00652478"/>
    <w:rsid w:val="006525EE"/>
    <w:rsid w:val="0065295D"/>
    <w:rsid w:val="006532E5"/>
    <w:rsid w:val="00653368"/>
    <w:rsid w:val="00653B35"/>
    <w:rsid w:val="00653B7C"/>
    <w:rsid w:val="006540CA"/>
    <w:rsid w:val="006544FE"/>
    <w:rsid w:val="00654A10"/>
    <w:rsid w:val="0065500D"/>
    <w:rsid w:val="00655B10"/>
    <w:rsid w:val="00655CBA"/>
    <w:rsid w:val="00655FE4"/>
    <w:rsid w:val="0065657C"/>
    <w:rsid w:val="006569EF"/>
    <w:rsid w:val="00656B33"/>
    <w:rsid w:val="00656BC5"/>
    <w:rsid w:val="00656D2F"/>
    <w:rsid w:val="006579DF"/>
    <w:rsid w:val="00657A06"/>
    <w:rsid w:val="006602EF"/>
    <w:rsid w:val="00660CB1"/>
    <w:rsid w:val="00660FEB"/>
    <w:rsid w:val="006618EC"/>
    <w:rsid w:val="006619EB"/>
    <w:rsid w:val="00661B06"/>
    <w:rsid w:val="00661B2B"/>
    <w:rsid w:val="00661E82"/>
    <w:rsid w:val="00661FBB"/>
    <w:rsid w:val="00661FD5"/>
    <w:rsid w:val="0066204C"/>
    <w:rsid w:val="00662C66"/>
    <w:rsid w:val="00664984"/>
    <w:rsid w:val="00664D8B"/>
    <w:rsid w:val="0066508F"/>
    <w:rsid w:val="00665CF0"/>
    <w:rsid w:val="00665D6D"/>
    <w:rsid w:val="00666C68"/>
    <w:rsid w:val="0066730A"/>
    <w:rsid w:val="006714FE"/>
    <w:rsid w:val="00671602"/>
    <w:rsid w:val="00671A11"/>
    <w:rsid w:val="00671A1F"/>
    <w:rsid w:val="00671A5A"/>
    <w:rsid w:val="00672255"/>
    <w:rsid w:val="006722A5"/>
    <w:rsid w:val="006729F7"/>
    <w:rsid w:val="00672E7E"/>
    <w:rsid w:val="00673024"/>
    <w:rsid w:val="006731B1"/>
    <w:rsid w:val="00673EA1"/>
    <w:rsid w:val="00674638"/>
    <w:rsid w:val="00676299"/>
    <w:rsid w:val="00676355"/>
    <w:rsid w:val="00676690"/>
    <w:rsid w:val="00676CC9"/>
    <w:rsid w:val="00676F0A"/>
    <w:rsid w:val="00676FD9"/>
    <w:rsid w:val="00677367"/>
    <w:rsid w:val="00677479"/>
    <w:rsid w:val="00677669"/>
    <w:rsid w:val="00677FEE"/>
    <w:rsid w:val="006807D2"/>
    <w:rsid w:val="006808B6"/>
    <w:rsid w:val="00680EB1"/>
    <w:rsid w:val="00681463"/>
    <w:rsid w:val="00681482"/>
    <w:rsid w:val="00681956"/>
    <w:rsid w:val="00681F0A"/>
    <w:rsid w:val="00682086"/>
    <w:rsid w:val="006826DF"/>
    <w:rsid w:val="006826E9"/>
    <w:rsid w:val="00682F8C"/>
    <w:rsid w:val="00683BB8"/>
    <w:rsid w:val="0068492F"/>
    <w:rsid w:val="00684E24"/>
    <w:rsid w:val="00685B6E"/>
    <w:rsid w:val="006862ED"/>
    <w:rsid w:val="006864AE"/>
    <w:rsid w:val="0068664A"/>
    <w:rsid w:val="0068668C"/>
    <w:rsid w:val="0068759D"/>
    <w:rsid w:val="00687D7C"/>
    <w:rsid w:val="00687EAD"/>
    <w:rsid w:val="00687F6F"/>
    <w:rsid w:val="00691485"/>
    <w:rsid w:val="00692315"/>
    <w:rsid w:val="00692AF9"/>
    <w:rsid w:val="00692BF3"/>
    <w:rsid w:val="0069329B"/>
    <w:rsid w:val="00693369"/>
    <w:rsid w:val="00693B9B"/>
    <w:rsid w:val="00694034"/>
    <w:rsid w:val="00694900"/>
    <w:rsid w:val="0069518D"/>
    <w:rsid w:val="006959A1"/>
    <w:rsid w:val="006959FD"/>
    <w:rsid w:val="00695A1C"/>
    <w:rsid w:val="00695C26"/>
    <w:rsid w:val="00695FCE"/>
    <w:rsid w:val="0069606D"/>
    <w:rsid w:val="00696914"/>
    <w:rsid w:val="00696D8E"/>
    <w:rsid w:val="006972E9"/>
    <w:rsid w:val="00697917"/>
    <w:rsid w:val="00697FD6"/>
    <w:rsid w:val="006A0740"/>
    <w:rsid w:val="006A09AE"/>
    <w:rsid w:val="006A0DA2"/>
    <w:rsid w:val="006A11F7"/>
    <w:rsid w:val="006A186F"/>
    <w:rsid w:val="006A1C66"/>
    <w:rsid w:val="006A2576"/>
    <w:rsid w:val="006A2C0F"/>
    <w:rsid w:val="006A40A8"/>
    <w:rsid w:val="006A42C5"/>
    <w:rsid w:val="006A4687"/>
    <w:rsid w:val="006A46FD"/>
    <w:rsid w:val="006A4A6F"/>
    <w:rsid w:val="006A4A76"/>
    <w:rsid w:val="006A5179"/>
    <w:rsid w:val="006A5403"/>
    <w:rsid w:val="006A5CC8"/>
    <w:rsid w:val="006A5FDA"/>
    <w:rsid w:val="006A6635"/>
    <w:rsid w:val="006A696F"/>
    <w:rsid w:val="006A72E2"/>
    <w:rsid w:val="006A7877"/>
    <w:rsid w:val="006A78BA"/>
    <w:rsid w:val="006A790D"/>
    <w:rsid w:val="006A7C35"/>
    <w:rsid w:val="006B010E"/>
    <w:rsid w:val="006B0528"/>
    <w:rsid w:val="006B0DD7"/>
    <w:rsid w:val="006B11E2"/>
    <w:rsid w:val="006B12C6"/>
    <w:rsid w:val="006B1CBD"/>
    <w:rsid w:val="006B1F22"/>
    <w:rsid w:val="006B1FA2"/>
    <w:rsid w:val="006B240F"/>
    <w:rsid w:val="006B28E7"/>
    <w:rsid w:val="006B3B70"/>
    <w:rsid w:val="006B3F33"/>
    <w:rsid w:val="006B4521"/>
    <w:rsid w:val="006B51C2"/>
    <w:rsid w:val="006B54CA"/>
    <w:rsid w:val="006B7AEB"/>
    <w:rsid w:val="006C03CD"/>
    <w:rsid w:val="006C0535"/>
    <w:rsid w:val="006C0DAE"/>
    <w:rsid w:val="006C0EC5"/>
    <w:rsid w:val="006C0FED"/>
    <w:rsid w:val="006C1236"/>
    <w:rsid w:val="006C14AA"/>
    <w:rsid w:val="006C1D08"/>
    <w:rsid w:val="006C1F76"/>
    <w:rsid w:val="006C280B"/>
    <w:rsid w:val="006C360C"/>
    <w:rsid w:val="006C398D"/>
    <w:rsid w:val="006C46B7"/>
    <w:rsid w:val="006C4B6F"/>
    <w:rsid w:val="006C534D"/>
    <w:rsid w:val="006C7E0B"/>
    <w:rsid w:val="006D003C"/>
    <w:rsid w:val="006D0A49"/>
    <w:rsid w:val="006D1BD3"/>
    <w:rsid w:val="006D1C31"/>
    <w:rsid w:val="006D1E75"/>
    <w:rsid w:val="006D1F1D"/>
    <w:rsid w:val="006D2528"/>
    <w:rsid w:val="006D2703"/>
    <w:rsid w:val="006D2C5B"/>
    <w:rsid w:val="006D2F7B"/>
    <w:rsid w:val="006D34D9"/>
    <w:rsid w:val="006D3897"/>
    <w:rsid w:val="006D3D4A"/>
    <w:rsid w:val="006D3F9D"/>
    <w:rsid w:val="006D48A3"/>
    <w:rsid w:val="006D5314"/>
    <w:rsid w:val="006D58F5"/>
    <w:rsid w:val="006D5B3E"/>
    <w:rsid w:val="006D5EA6"/>
    <w:rsid w:val="006D62FB"/>
    <w:rsid w:val="006D7508"/>
    <w:rsid w:val="006D7535"/>
    <w:rsid w:val="006E06B2"/>
    <w:rsid w:val="006E0A03"/>
    <w:rsid w:val="006E0CE6"/>
    <w:rsid w:val="006E0D70"/>
    <w:rsid w:val="006E1C46"/>
    <w:rsid w:val="006E20AD"/>
    <w:rsid w:val="006E20F1"/>
    <w:rsid w:val="006E2155"/>
    <w:rsid w:val="006E3C1D"/>
    <w:rsid w:val="006E4383"/>
    <w:rsid w:val="006E4991"/>
    <w:rsid w:val="006E4FAA"/>
    <w:rsid w:val="006E5362"/>
    <w:rsid w:val="006E595F"/>
    <w:rsid w:val="006E5B4A"/>
    <w:rsid w:val="006E600E"/>
    <w:rsid w:val="006E613A"/>
    <w:rsid w:val="006E649C"/>
    <w:rsid w:val="006E6728"/>
    <w:rsid w:val="006E73F3"/>
    <w:rsid w:val="006E7496"/>
    <w:rsid w:val="006E772B"/>
    <w:rsid w:val="006F162C"/>
    <w:rsid w:val="006F17ED"/>
    <w:rsid w:val="006F198A"/>
    <w:rsid w:val="006F1B34"/>
    <w:rsid w:val="006F1DF1"/>
    <w:rsid w:val="006F2B36"/>
    <w:rsid w:val="006F2D4A"/>
    <w:rsid w:val="006F31E9"/>
    <w:rsid w:val="006F466F"/>
    <w:rsid w:val="006F46B5"/>
    <w:rsid w:val="006F4AF0"/>
    <w:rsid w:val="006F51B7"/>
    <w:rsid w:val="006F5688"/>
    <w:rsid w:val="006F622A"/>
    <w:rsid w:val="006F674B"/>
    <w:rsid w:val="006F6C34"/>
    <w:rsid w:val="006F7811"/>
    <w:rsid w:val="006F7BDC"/>
    <w:rsid w:val="006F7DF4"/>
    <w:rsid w:val="00700057"/>
    <w:rsid w:val="007003DE"/>
    <w:rsid w:val="007009C2"/>
    <w:rsid w:val="007015C2"/>
    <w:rsid w:val="00701C12"/>
    <w:rsid w:val="00701E0D"/>
    <w:rsid w:val="007020FA"/>
    <w:rsid w:val="00702668"/>
    <w:rsid w:val="00702A59"/>
    <w:rsid w:val="00703DE5"/>
    <w:rsid w:val="00704067"/>
    <w:rsid w:val="00704301"/>
    <w:rsid w:val="00704950"/>
    <w:rsid w:val="007051F2"/>
    <w:rsid w:val="0070537F"/>
    <w:rsid w:val="007053E0"/>
    <w:rsid w:val="00705871"/>
    <w:rsid w:val="007060BE"/>
    <w:rsid w:val="00706286"/>
    <w:rsid w:val="0070633F"/>
    <w:rsid w:val="00706A2E"/>
    <w:rsid w:val="00706F28"/>
    <w:rsid w:val="00706F85"/>
    <w:rsid w:val="00707239"/>
    <w:rsid w:val="00707A5E"/>
    <w:rsid w:val="00710E56"/>
    <w:rsid w:val="00711357"/>
    <w:rsid w:val="00711A63"/>
    <w:rsid w:val="00711D9D"/>
    <w:rsid w:val="00711E77"/>
    <w:rsid w:val="007127DA"/>
    <w:rsid w:val="00712925"/>
    <w:rsid w:val="0071311B"/>
    <w:rsid w:val="0071487B"/>
    <w:rsid w:val="00714963"/>
    <w:rsid w:val="007159E1"/>
    <w:rsid w:val="00715F46"/>
    <w:rsid w:val="00716555"/>
    <w:rsid w:val="00716A4A"/>
    <w:rsid w:val="00716B47"/>
    <w:rsid w:val="00716C5C"/>
    <w:rsid w:val="00717693"/>
    <w:rsid w:val="00717A31"/>
    <w:rsid w:val="007201FA"/>
    <w:rsid w:val="00720A11"/>
    <w:rsid w:val="007212C6"/>
    <w:rsid w:val="00721306"/>
    <w:rsid w:val="0072151E"/>
    <w:rsid w:val="0072198E"/>
    <w:rsid w:val="00721A84"/>
    <w:rsid w:val="007223E7"/>
    <w:rsid w:val="007224C8"/>
    <w:rsid w:val="00724324"/>
    <w:rsid w:val="007246B1"/>
    <w:rsid w:val="0072540F"/>
    <w:rsid w:val="007254AE"/>
    <w:rsid w:val="00725AD4"/>
    <w:rsid w:val="00725C59"/>
    <w:rsid w:val="00725DE4"/>
    <w:rsid w:val="007266C4"/>
    <w:rsid w:val="00727D11"/>
    <w:rsid w:val="0073043F"/>
    <w:rsid w:val="007304A9"/>
    <w:rsid w:val="00730548"/>
    <w:rsid w:val="00731051"/>
    <w:rsid w:val="007319FB"/>
    <w:rsid w:val="00731E68"/>
    <w:rsid w:val="00732701"/>
    <w:rsid w:val="00732E1D"/>
    <w:rsid w:val="00733054"/>
    <w:rsid w:val="007337AF"/>
    <w:rsid w:val="00733E54"/>
    <w:rsid w:val="007340D4"/>
    <w:rsid w:val="00734275"/>
    <w:rsid w:val="00735307"/>
    <w:rsid w:val="007357D6"/>
    <w:rsid w:val="007362D0"/>
    <w:rsid w:val="00736370"/>
    <w:rsid w:val="00736CB3"/>
    <w:rsid w:val="0073761C"/>
    <w:rsid w:val="007377F0"/>
    <w:rsid w:val="00737F08"/>
    <w:rsid w:val="00737F6B"/>
    <w:rsid w:val="007410C0"/>
    <w:rsid w:val="00741191"/>
    <w:rsid w:val="00741882"/>
    <w:rsid w:val="007418B2"/>
    <w:rsid w:val="00741CA4"/>
    <w:rsid w:val="00741CA9"/>
    <w:rsid w:val="0074202F"/>
    <w:rsid w:val="00742492"/>
    <w:rsid w:val="007429AB"/>
    <w:rsid w:val="00743000"/>
    <w:rsid w:val="00743F71"/>
    <w:rsid w:val="00744226"/>
    <w:rsid w:val="00744653"/>
    <w:rsid w:val="007447E3"/>
    <w:rsid w:val="00744EC5"/>
    <w:rsid w:val="00745158"/>
    <w:rsid w:val="0074527C"/>
    <w:rsid w:val="00745B4D"/>
    <w:rsid w:val="0074655A"/>
    <w:rsid w:val="007469FD"/>
    <w:rsid w:val="00746B7A"/>
    <w:rsid w:val="00746EE0"/>
    <w:rsid w:val="00747013"/>
    <w:rsid w:val="007470B5"/>
    <w:rsid w:val="007471ED"/>
    <w:rsid w:val="007476C3"/>
    <w:rsid w:val="0074770E"/>
    <w:rsid w:val="00747FC2"/>
    <w:rsid w:val="0075053E"/>
    <w:rsid w:val="00750587"/>
    <w:rsid w:val="00750C8C"/>
    <w:rsid w:val="00750D7B"/>
    <w:rsid w:val="00750F42"/>
    <w:rsid w:val="00751A79"/>
    <w:rsid w:val="00751B83"/>
    <w:rsid w:val="00751C6F"/>
    <w:rsid w:val="00752166"/>
    <w:rsid w:val="00752584"/>
    <w:rsid w:val="007525AC"/>
    <w:rsid w:val="0075288A"/>
    <w:rsid w:val="007530C2"/>
    <w:rsid w:val="0075321E"/>
    <w:rsid w:val="00753DB7"/>
    <w:rsid w:val="00753E88"/>
    <w:rsid w:val="007547DC"/>
    <w:rsid w:val="00756A1C"/>
    <w:rsid w:val="00757488"/>
    <w:rsid w:val="0075773E"/>
    <w:rsid w:val="007601FB"/>
    <w:rsid w:val="00760762"/>
    <w:rsid w:val="007607CC"/>
    <w:rsid w:val="00760AC6"/>
    <w:rsid w:val="00760CF7"/>
    <w:rsid w:val="0076115C"/>
    <w:rsid w:val="0076179F"/>
    <w:rsid w:val="007618D2"/>
    <w:rsid w:val="00761CAC"/>
    <w:rsid w:val="00761F3B"/>
    <w:rsid w:val="007620CC"/>
    <w:rsid w:val="00762A0D"/>
    <w:rsid w:val="00762C59"/>
    <w:rsid w:val="00763F03"/>
    <w:rsid w:val="0076415E"/>
    <w:rsid w:val="007646AC"/>
    <w:rsid w:val="00764976"/>
    <w:rsid w:val="00764B3A"/>
    <w:rsid w:val="0076607D"/>
    <w:rsid w:val="00767461"/>
    <w:rsid w:val="00767DE0"/>
    <w:rsid w:val="00767F32"/>
    <w:rsid w:val="007705AF"/>
    <w:rsid w:val="007706A7"/>
    <w:rsid w:val="00770CA7"/>
    <w:rsid w:val="007715FD"/>
    <w:rsid w:val="00771EEF"/>
    <w:rsid w:val="00772577"/>
    <w:rsid w:val="007728FA"/>
    <w:rsid w:val="00773013"/>
    <w:rsid w:val="007734A5"/>
    <w:rsid w:val="007739CD"/>
    <w:rsid w:val="00773A64"/>
    <w:rsid w:val="00774570"/>
    <w:rsid w:val="00774D36"/>
    <w:rsid w:val="00774E98"/>
    <w:rsid w:val="00774ED5"/>
    <w:rsid w:val="00775033"/>
    <w:rsid w:val="00775E00"/>
    <w:rsid w:val="00775E1E"/>
    <w:rsid w:val="00776127"/>
    <w:rsid w:val="00776ABF"/>
    <w:rsid w:val="00776AF9"/>
    <w:rsid w:val="00776D39"/>
    <w:rsid w:val="00777716"/>
    <w:rsid w:val="00777720"/>
    <w:rsid w:val="00777A90"/>
    <w:rsid w:val="00777F3D"/>
    <w:rsid w:val="00777FA5"/>
    <w:rsid w:val="00780D72"/>
    <w:rsid w:val="00781183"/>
    <w:rsid w:val="0078143B"/>
    <w:rsid w:val="0078167A"/>
    <w:rsid w:val="007825FF"/>
    <w:rsid w:val="00782777"/>
    <w:rsid w:val="00782856"/>
    <w:rsid w:val="007840A0"/>
    <w:rsid w:val="0078450A"/>
    <w:rsid w:val="00784BFE"/>
    <w:rsid w:val="00784E23"/>
    <w:rsid w:val="0078526A"/>
    <w:rsid w:val="00785F8E"/>
    <w:rsid w:val="007861F3"/>
    <w:rsid w:val="007864BF"/>
    <w:rsid w:val="00786C8D"/>
    <w:rsid w:val="00787771"/>
    <w:rsid w:val="007901AD"/>
    <w:rsid w:val="0079077D"/>
    <w:rsid w:val="0079099B"/>
    <w:rsid w:val="00790CCB"/>
    <w:rsid w:val="007916B8"/>
    <w:rsid w:val="0079178D"/>
    <w:rsid w:val="00791C86"/>
    <w:rsid w:val="00791CA0"/>
    <w:rsid w:val="00792208"/>
    <w:rsid w:val="00792A29"/>
    <w:rsid w:val="00792EE1"/>
    <w:rsid w:val="00792F98"/>
    <w:rsid w:val="00793436"/>
    <w:rsid w:val="007943C2"/>
    <w:rsid w:val="00794F32"/>
    <w:rsid w:val="00794FE1"/>
    <w:rsid w:val="0079575B"/>
    <w:rsid w:val="00795A3F"/>
    <w:rsid w:val="00795D6C"/>
    <w:rsid w:val="007965C2"/>
    <w:rsid w:val="00796833"/>
    <w:rsid w:val="007968DE"/>
    <w:rsid w:val="00796A72"/>
    <w:rsid w:val="00796AF5"/>
    <w:rsid w:val="00797487"/>
    <w:rsid w:val="00797716"/>
    <w:rsid w:val="0079775A"/>
    <w:rsid w:val="00797ADF"/>
    <w:rsid w:val="007A05BC"/>
    <w:rsid w:val="007A0FBE"/>
    <w:rsid w:val="007A0FDA"/>
    <w:rsid w:val="007A19A2"/>
    <w:rsid w:val="007A19E7"/>
    <w:rsid w:val="007A1E84"/>
    <w:rsid w:val="007A1EF0"/>
    <w:rsid w:val="007A2071"/>
    <w:rsid w:val="007A2A5D"/>
    <w:rsid w:val="007A2D68"/>
    <w:rsid w:val="007A3447"/>
    <w:rsid w:val="007A347E"/>
    <w:rsid w:val="007A375A"/>
    <w:rsid w:val="007A391F"/>
    <w:rsid w:val="007A3B90"/>
    <w:rsid w:val="007A3C9F"/>
    <w:rsid w:val="007A4C06"/>
    <w:rsid w:val="007A4C75"/>
    <w:rsid w:val="007A4CFF"/>
    <w:rsid w:val="007A4FD1"/>
    <w:rsid w:val="007A50FA"/>
    <w:rsid w:val="007A5A44"/>
    <w:rsid w:val="007A5BE5"/>
    <w:rsid w:val="007A5E0F"/>
    <w:rsid w:val="007A5E76"/>
    <w:rsid w:val="007A6339"/>
    <w:rsid w:val="007A68BA"/>
    <w:rsid w:val="007A6B75"/>
    <w:rsid w:val="007A6BA3"/>
    <w:rsid w:val="007A6BCD"/>
    <w:rsid w:val="007A6D04"/>
    <w:rsid w:val="007B00F8"/>
    <w:rsid w:val="007B01C5"/>
    <w:rsid w:val="007B024C"/>
    <w:rsid w:val="007B0744"/>
    <w:rsid w:val="007B0DA3"/>
    <w:rsid w:val="007B1B2B"/>
    <w:rsid w:val="007B292C"/>
    <w:rsid w:val="007B3014"/>
    <w:rsid w:val="007B39E9"/>
    <w:rsid w:val="007B5545"/>
    <w:rsid w:val="007B58F9"/>
    <w:rsid w:val="007B695A"/>
    <w:rsid w:val="007B6CC6"/>
    <w:rsid w:val="007B70A3"/>
    <w:rsid w:val="007B7502"/>
    <w:rsid w:val="007C05A0"/>
    <w:rsid w:val="007C07D5"/>
    <w:rsid w:val="007C08F4"/>
    <w:rsid w:val="007C0E49"/>
    <w:rsid w:val="007C13FA"/>
    <w:rsid w:val="007C1D5E"/>
    <w:rsid w:val="007C1E4F"/>
    <w:rsid w:val="007C22AD"/>
    <w:rsid w:val="007C25C1"/>
    <w:rsid w:val="007C266F"/>
    <w:rsid w:val="007C2931"/>
    <w:rsid w:val="007C296C"/>
    <w:rsid w:val="007C3066"/>
    <w:rsid w:val="007C313C"/>
    <w:rsid w:val="007C31E4"/>
    <w:rsid w:val="007C39CC"/>
    <w:rsid w:val="007C425F"/>
    <w:rsid w:val="007C4465"/>
    <w:rsid w:val="007C450E"/>
    <w:rsid w:val="007C46A3"/>
    <w:rsid w:val="007C47B1"/>
    <w:rsid w:val="007C49E9"/>
    <w:rsid w:val="007C520E"/>
    <w:rsid w:val="007C52F5"/>
    <w:rsid w:val="007C5787"/>
    <w:rsid w:val="007C678F"/>
    <w:rsid w:val="007C68BE"/>
    <w:rsid w:val="007C6ECF"/>
    <w:rsid w:val="007C7608"/>
    <w:rsid w:val="007C7AF6"/>
    <w:rsid w:val="007C7E1A"/>
    <w:rsid w:val="007C7F14"/>
    <w:rsid w:val="007D0F7E"/>
    <w:rsid w:val="007D1481"/>
    <w:rsid w:val="007D1644"/>
    <w:rsid w:val="007D1996"/>
    <w:rsid w:val="007D1FE6"/>
    <w:rsid w:val="007D20E6"/>
    <w:rsid w:val="007D2A6D"/>
    <w:rsid w:val="007D2D84"/>
    <w:rsid w:val="007D2E93"/>
    <w:rsid w:val="007D343D"/>
    <w:rsid w:val="007D3817"/>
    <w:rsid w:val="007D4181"/>
    <w:rsid w:val="007D48A3"/>
    <w:rsid w:val="007D65A4"/>
    <w:rsid w:val="007D67B3"/>
    <w:rsid w:val="007D6BDC"/>
    <w:rsid w:val="007D6CD5"/>
    <w:rsid w:val="007D707B"/>
    <w:rsid w:val="007D70A4"/>
    <w:rsid w:val="007D710F"/>
    <w:rsid w:val="007D76B3"/>
    <w:rsid w:val="007D78CA"/>
    <w:rsid w:val="007D7C7E"/>
    <w:rsid w:val="007D7CCB"/>
    <w:rsid w:val="007E032C"/>
    <w:rsid w:val="007E0590"/>
    <w:rsid w:val="007E0776"/>
    <w:rsid w:val="007E0DC6"/>
    <w:rsid w:val="007E186B"/>
    <w:rsid w:val="007E1B06"/>
    <w:rsid w:val="007E244A"/>
    <w:rsid w:val="007E2B0D"/>
    <w:rsid w:val="007E3140"/>
    <w:rsid w:val="007E31C8"/>
    <w:rsid w:val="007E3B0B"/>
    <w:rsid w:val="007E401E"/>
    <w:rsid w:val="007E4383"/>
    <w:rsid w:val="007E4A76"/>
    <w:rsid w:val="007E4D29"/>
    <w:rsid w:val="007E4ECA"/>
    <w:rsid w:val="007E52EE"/>
    <w:rsid w:val="007E538A"/>
    <w:rsid w:val="007E5647"/>
    <w:rsid w:val="007E6BD7"/>
    <w:rsid w:val="007E6C86"/>
    <w:rsid w:val="007E72D0"/>
    <w:rsid w:val="007E7619"/>
    <w:rsid w:val="007F09FA"/>
    <w:rsid w:val="007F0D93"/>
    <w:rsid w:val="007F18F8"/>
    <w:rsid w:val="007F20EC"/>
    <w:rsid w:val="007F220B"/>
    <w:rsid w:val="007F235E"/>
    <w:rsid w:val="007F2C0D"/>
    <w:rsid w:val="007F2D7B"/>
    <w:rsid w:val="007F36DD"/>
    <w:rsid w:val="007F3AC2"/>
    <w:rsid w:val="007F3DDF"/>
    <w:rsid w:val="007F57D8"/>
    <w:rsid w:val="007F6177"/>
    <w:rsid w:val="007F6197"/>
    <w:rsid w:val="007F6F36"/>
    <w:rsid w:val="007F73EE"/>
    <w:rsid w:val="00800281"/>
    <w:rsid w:val="0080029C"/>
    <w:rsid w:val="00800494"/>
    <w:rsid w:val="00800941"/>
    <w:rsid w:val="0080103B"/>
    <w:rsid w:val="00801079"/>
    <w:rsid w:val="008014CA"/>
    <w:rsid w:val="00801D14"/>
    <w:rsid w:val="008020C0"/>
    <w:rsid w:val="00803850"/>
    <w:rsid w:val="0080385D"/>
    <w:rsid w:val="00803F1E"/>
    <w:rsid w:val="00804175"/>
    <w:rsid w:val="00804C27"/>
    <w:rsid w:val="008054FD"/>
    <w:rsid w:val="00805639"/>
    <w:rsid w:val="0080579B"/>
    <w:rsid w:val="00805C1A"/>
    <w:rsid w:val="00805E39"/>
    <w:rsid w:val="00806102"/>
    <w:rsid w:val="0080613F"/>
    <w:rsid w:val="00806532"/>
    <w:rsid w:val="00806B4A"/>
    <w:rsid w:val="008075B7"/>
    <w:rsid w:val="008107DD"/>
    <w:rsid w:val="00810CDE"/>
    <w:rsid w:val="00810E53"/>
    <w:rsid w:val="00811E4B"/>
    <w:rsid w:val="0081262C"/>
    <w:rsid w:val="00812B20"/>
    <w:rsid w:val="00812F87"/>
    <w:rsid w:val="008140D1"/>
    <w:rsid w:val="00814561"/>
    <w:rsid w:val="0081471F"/>
    <w:rsid w:val="00814E62"/>
    <w:rsid w:val="00815983"/>
    <w:rsid w:val="008159A4"/>
    <w:rsid w:val="00815EF7"/>
    <w:rsid w:val="00815F88"/>
    <w:rsid w:val="008164EB"/>
    <w:rsid w:val="008171E0"/>
    <w:rsid w:val="008172C5"/>
    <w:rsid w:val="00817AD9"/>
    <w:rsid w:val="00817D78"/>
    <w:rsid w:val="0082027E"/>
    <w:rsid w:val="00820345"/>
    <w:rsid w:val="008203E2"/>
    <w:rsid w:val="00820D56"/>
    <w:rsid w:val="008211AB"/>
    <w:rsid w:val="008212C9"/>
    <w:rsid w:val="00821B71"/>
    <w:rsid w:val="00821F73"/>
    <w:rsid w:val="00821F74"/>
    <w:rsid w:val="00822B86"/>
    <w:rsid w:val="00823335"/>
    <w:rsid w:val="00823336"/>
    <w:rsid w:val="00823EBB"/>
    <w:rsid w:val="00823EBC"/>
    <w:rsid w:val="00823F45"/>
    <w:rsid w:val="00824551"/>
    <w:rsid w:val="00824784"/>
    <w:rsid w:val="00825795"/>
    <w:rsid w:val="00826270"/>
    <w:rsid w:val="0082651D"/>
    <w:rsid w:val="0082692D"/>
    <w:rsid w:val="00826F50"/>
    <w:rsid w:val="008270A2"/>
    <w:rsid w:val="00827E99"/>
    <w:rsid w:val="008303D5"/>
    <w:rsid w:val="00830FAF"/>
    <w:rsid w:val="00831DAB"/>
    <w:rsid w:val="008323CF"/>
    <w:rsid w:val="0083380C"/>
    <w:rsid w:val="00833F7B"/>
    <w:rsid w:val="00834142"/>
    <w:rsid w:val="00834388"/>
    <w:rsid w:val="00835FAF"/>
    <w:rsid w:val="0083609C"/>
    <w:rsid w:val="008364B5"/>
    <w:rsid w:val="0083668A"/>
    <w:rsid w:val="00836707"/>
    <w:rsid w:val="00836E66"/>
    <w:rsid w:val="00837EAA"/>
    <w:rsid w:val="0084009F"/>
    <w:rsid w:val="0084028A"/>
    <w:rsid w:val="008410D6"/>
    <w:rsid w:val="008415B7"/>
    <w:rsid w:val="008417B7"/>
    <w:rsid w:val="00841C04"/>
    <w:rsid w:val="00842D2A"/>
    <w:rsid w:val="008438B6"/>
    <w:rsid w:val="00843C2E"/>
    <w:rsid w:val="00843F6E"/>
    <w:rsid w:val="00844CEB"/>
    <w:rsid w:val="00844F6A"/>
    <w:rsid w:val="008459EF"/>
    <w:rsid w:val="00846166"/>
    <w:rsid w:val="00846243"/>
    <w:rsid w:val="00846927"/>
    <w:rsid w:val="00846AA2"/>
    <w:rsid w:val="008470F8"/>
    <w:rsid w:val="00847100"/>
    <w:rsid w:val="008471D1"/>
    <w:rsid w:val="00847D2B"/>
    <w:rsid w:val="00847D95"/>
    <w:rsid w:val="00847DE8"/>
    <w:rsid w:val="008506F1"/>
    <w:rsid w:val="00850C10"/>
    <w:rsid w:val="00850E9C"/>
    <w:rsid w:val="0085117E"/>
    <w:rsid w:val="00851BA4"/>
    <w:rsid w:val="00851D05"/>
    <w:rsid w:val="00852794"/>
    <w:rsid w:val="00852BEF"/>
    <w:rsid w:val="008536FE"/>
    <w:rsid w:val="00854F73"/>
    <w:rsid w:val="00855126"/>
    <w:rsid w:val="0085522F"/>
    <w:rsid w:val="008553F1"/>
    <w:rsid w:val="00855F43"/>
    <w:rsid w:val="00856060"/>
    <w:rsid w:val="0085699C"/>
    <w:rsid w:val="00856D5E"/>
    <w:rsid w:val="00857303"/>
    <w:rsid w:val="00857369"/>
    <w:rsid w:val="008578A3"/>
    <w:rsid w:val="008601F0"/>
    <w:rsid w:val="008605D3"/>
    <w:rsid w:val="00860949"/>
    <w:rsid w:val="008610B6"/>
    <w:rsid w:val="008610FF"/>
    <w:rsid w:val="00861A34"/>
    <w:rsid w:val="0086232A"/>
    <w:rsid w:val="008629A4"/>
    <w:rsid w:val="00862AA0"/>
    <w:rsid w:val="00863566"/>
    <w:rsid w:val="00863BA6"/>
    <w:rsid w:val="00863C86"/>
    <w:rsid w:val="00864601"/>
    <w:rsid w:val="0086487B"/>
    <w:rsid w:val="00864CE0"/>
    <w:rsid w:val="00864D03"/>
    <w:rsid w:val="00865299"/>
    <w:rsid w:val="008652F6"/>
    <w:rsid w:val="008654D7"/>
    <w:rsid w:val="0086640D"/>
    <w:rsid w:val="0086662C"/>
    <w:rsid w:val="00866663"/>
    <w:rsid w:val="0086714E"/>
    <w:rsid w:val="008671DA"/>
    <w:rsid w:val="0086722B"/>
    <w:rsid w:val="0086786C"/>
    <w:rsid w:val="00867BA8"/>
    <w:rsid w:val="00867DD0"/>
    <w:rsid w:val="008701FF"/>
    <w:rsid w:val="00870376"/>
    <w:rsid w:val="00870C8A"/>
    <w:rsid w:val="00870D13"/>
    <w:rsid w:val="008712E2"/>
    <w:rsid w:val="0087227D"/>
    <w:rsid w:val="00872621"/>
    <w:rsid w:val="00872A28"/>
    <w:rsid w:val="00872A96"/>
    <w:rsid w:val="00872D4D"/>
    <w:rsid w:val="00873A48"/>
    <w:rsid w:val="00874361"/>
    <w:rsid w:val="00874BD9"/>
    <w:rsid w:val="008751F6"/>
    <w:rsid w:val="008759D7"/>
    <w:rsid w:val="00876104"/>
    <w:rsid w:val="008761E9"/>
    <w:rsid w:val="0087668F"/>
    <w:rsid w:val="00876856"/>
    <w:rsid w:val="0087706C"/>
    <w:rsid w:val="008772AD"/>
    <w:rsid w:val="008779C7"/>
    <w:rsid w:val="00877F48"/>
    <w:rsid w:val="00877FC8"/>
    <w:rsid w:val="00880485"/>
    <w:rsid w:val="00880798"/>
    <w:rsid w:val="008807A6"/>
    <w:rsid w:val="008817DB"/>
    <w:rsid w:val="00881E45"/>
    <w:rsid w:val="0088226B"/>
    <w:rsid w:val="008832C8"/>
    <w:rsid w:val="0088452E"/>
    <w:rsid w:val="00884609"/>
    <w:rsid w:val="00884EC6"/>
    <w:rsid w:val="00885D1C"/>
    <w:rsid w:val="00886271"/>
    <w:rsid w:val="00886280"/>
    <w:rsid w:val="00886557"/>
    <w:rsid w:val="00886698"/>
    <w:rsid w:val="008866AE"/>
    <w:rsid w:val="0088699D"/>
    <w:rsid w:val="00886B6E"/>
    <w:rsid w:val="0088777A"/>
    <w:rsid w:val="00887805"/>
    <w:rsid w:val="00890574"/>
    <w:rsid w:val="008910B7"/>
    <w:rsid w:val="00891A1E"/>
    <w:rsid w:val="00892588"/>
    <w:rsid w:val="00892962"/>
    <w:rsid w:val="00892967"/>
    <w:rsid w:val="0089314A"/>
    <w:rsid w:val="0089362C"/>
    <w:rsid w:val="0089463A"/>
    <w:rsid w:val="00894B24"/>
    <w:rsid w:val="00894E87"/>
    <w:rsid w:val="00895517"/>
    <w:rsid w:val="0089577F"/>
    <w:rsid w:val="008958B9"/>
    <w:rsid w:val="00895E88"/>
    <w:rsid w:val="00895EA4"/>
    <w:rsid w:val="00896C0F"/>
    <w:rsid w:val="008975EF"/>
    <w:rsid w:val="008976DC"/>
    <w:rsid w:val="0089790E"/>
    <w:rsid w:val="008A02E7"/>
    <w:rsid w:val="008A0888"/>
    <w:rsid w:val="008A1C00"/>
    <w:rsid w:val="008A1FB1"/>
    <w:rsid w:val="008A22C1"/>
    <w:rsid w:val="008A3DFF"/>
    <w:rsid w:val="008A3FF2"/>
    <w:rsid w:val="008A53EE"/>
    <w:rsid w:val="008A5A69"/>
    <w:rsid w:val="008A5DF8"/>
    <w:rsid w:val="008A5E93"/>
    <w:rsid w:val="008A7A20"/>
    <w:rsid w:val="008A7C0F"/>
    <w:rsid w:val="008B0CF8"/>
    <w:rsid w:val="008B3FBC"/>
    <w:rsid w:val="008B418C"/>
    <w:rsid w:val="008B5173"/>
    <w:rsid w:val="008B52F0"/>
    <w:rsid w:val="008B6572"/>
    <w:rsid w:val="008B6C81"/>
    <w:rsid w:val="008B7093"/>
    <w:rsid w:val="008B7271"/>
    <w:rsid w:val="008B7C29"/>
    <w:rsid w:val="008B7E1F"/>
    <w:rsid w:val="008C0330"/>
    <w:rsid w:val="008C0359"/>
    <w:rsid w:val="008C1E86"/>
    <w:rsid w:val="008C2417"/>
    <w:rsid w:val="008C29AB"/>
    <w:rsid w:val="008C2EE6"/>
    <w:rsid w:val="008C469C"/>
    <w:rsid w:val="008C4BD4"/>
    <w:rsid w:val="008C5990"/>
    <w:rsid w:val="008C6B08"/>
    <w:rsid w:val="008C70DE"/>
    <w:rsid w:val="008C7366"/>
    <w:rsid w:val="008C7D29"/>
    <w:rsid w:val="008D00DB"/>
    <w:rsid w:val="008D044C"/>
    <w:rsid w:val="008D0979"/>
    <w:rsid w:val="008D0A13"/>
    <w:rsid w:val="008D125A"/>
    <w:rsid w:val="008D17DC"/>
    <w:rsid w:val="008D17EC"/>
    <w:rsid w:val="008D27D6"/>
    <w:rsid w:val="008D3684"/>
    <w:rsid w:val="008D3F32"/>
    <w:rsid w:val="008D480A"/>
    <w:rsid w:val="008D4BA6"/>
    <w:rsid w:val="008D5455"/>
    <w:rsid w:val="008D5493"/>
    <w:rsid w:val="008D5813"/>
    <w:rsid w:val="008D5847"/>
    <w:rsid w:val="008D5BCC"/>
    <w:rsid w:val="008D619E"/>
    <w:rsid w:val="008D6514"/>
    <w:rsid w:val="008D6AF0"/>
    <w:rsid w:val="008D7197"/>
    <w:rsid w:val="008D7411"/>
    <w:rsid w:val="008D78FE"/>
    <w:rsid w:val="008D7A96"/>
    <w:rsid w:val="008D7ABD"/>
    <w:rsid w:val="008E05DB"/>
    <w:rsid w:val="008E06E2"/>
    <w:rsid w:val="008E1413"/>
    <w:rsid w:val="008E1FF4"/>
    <w:rsid w:val="008E2360"/>
    <w:rsid w:val="008E275F"/>
    <w:rsid w:val="008E2A11"/>
    <w:rsid w:val="008E2A99"/>
    <w:rsid w:val="008E3303"/>
    <w:rsid w:val="008E441F"/>
    <w:rsid w:val="008E4458"/>
    <w:rsid w:val="008E4678"/>
    <w:rsid w:val="008E475F"/>
    <w:rsid w:val="008E47F1"/>
    <w:rsid w:val="008E49D3"/>
    <w:rsid w:val="008E4DBA"/>
    <w:rsid w:val="008E5237"/>
    <w:rsid w:val="008E57BD"/>
    <w:rsid w:val="008E5E8E"/>
    <w:rsid w:val="008E606D"/>
    <w:rsid w:val="008E60D8"/>
    <w:rsid w:val="008E61DC"/>
    <w:rsid w:val="008E658F"/>
    <w:rsid w:val="008E6F29"/>
    <w:rsid w:val="008E7453"/>
    <w:rsid w:val="008E74F2"/>
    <w:rsid w:val="008E794A"/>
    <w:rsid w:val="008E7FAF"/>
    <w:rsid w:val="008F0D58"/>
    <w:rsid w:val="008F15C5"/>
    <w:rsid w:val="008F19B1"/>
    <w:rsid w:val="008F1D2E"/>
    <w:rsid w:val="008F1DDA"/>
    <w:rsid w:val="008F20BA"/>
    <w:rsid w:val="008F2608"/>
    <w:rsid w:val="008F2671"/>
    <w:rsid w:val="008F28CC"/>
    <w:rsid w:val="008F30AB"/>
    <w:rsid w:val="008F3F03"/>
    <w:rsid w:val="008F4081"/>
    <w:rsid w:val="008F441A"/>
    <w:rsid w:val="008F476A"/>
    <w:rsid w:val="008F4802"/>
    <w:rsid w:val="008F49D8"/>
    <w:rsid w:val="008F5276"/>
    <w:rsid w:val="008F5D5C"/>
    <w:rsid w:val="008F63D0"/>
    <w:rsid w:val="008F6568"/>
    <w:rsid w:val="008F65B6"/>
    <w:rsid w:val="008F6C3B"/>
    <w:rsid w:val="008F7319"/>
    <w:rsid w:val="008F7834"/>
    <w:rsid w:val="008F7847"/>
    <w:rsid w:val="008F78EA"/>
    <w:rsid w:val="008F7DFC"/>
    <w:rsid w:val="00900130"/>
    <w:rsid w:val="009002BE"/>
    <w:rsid w:val="00900AB4"/>
    <w:rsid w:val="00901564"/>
    <w:rsid w:val="0090165D"/>
    <w:rsid w:val="009016DA"/>
    <w:rsid w:val="009017B4"/>
    <w:rsid w:val="00902077"/>
    <w:rsid w:val="009027A5"/>
    <w:rsid w:val="00902AFA"/>
    <w:rsid w:val="00902EC5"/>
    <w:rsid w:val="009037F8"/>
    <w:rsid w:val="00903C32"/>
    <w:rsid w:val="00904065"/>
    <w:rsid w:val="009041B8"/>
    <w:rsid w:val="009043CF"/>
    <w:rsid w:val="0090486C"/>
    <w:rsid w:val="00904FA1"/>
    <w:rsid w:val="00905BDC"/>
    <w:rsid w:val="0090633B"/>
    <w:rsid w:val="00906665"/>
    <w:rsid w:val="00906CBD"/>
    <w:rsid w:val="00906D80"/>
    <w:rsid w:val="0090733D"/>
    <w:rsid w:val="00910E81"/>
    <w:rsid w:val="009118E6"/>
    <w:rsid w:val="0091264A"/>
    <w:rsid w:val="0091275F"/>
    <w:rsid w:val="009129C2"/>
    <w:rsid w:val="00912AEB"/>
    <w:rsid w:val="00912B91"/>
    <w:rsid w:val="00912D9E"/>
    <w:rsid w:val="0091335D"/>
    <w:rsid w:val="00913785"/>
    <w:rsid w:val="0091434A"/>
    <w:rsid w:val="009146CD"/>
    <w:rsid w:val="00914A08"/>
    <w:rsid w:val="00915132"/>
    <w:rsid w:val="0091513C"/>
    <w:rsid w:val="0091580A"/>
    <w:rsid w:val="0091627C"/>
    <w:rsid w:val="009163F1"/>
    <w:rsid w:val="00916659"/>
    <w:rsid w:val="009173A8"/>
    <w:rsid w:val="00917C23"/>
    <w:rsid w:val="0092092A"/>
    <w:rsid w:val="00920C4A"/>
    <w:rsid w:val="00920F72"/>
    <w:rsid w:val="009219D5"/>
    <w:rsid w:val="00921B35"/>
    <w:rsid w:val="0092259C"/>
    <w:rsid w:val="0092265C"/>
    <w:rsid w:val="00922804"/>
    <w:rsid w:val="00922DFD"/>
    <w:rsid w:val="0092313D"/>
    <w:rsid w:val="009231B4"/>
    <w:rsid w:val="0092370D"/>
    <w:rsid w:val="00923B99"/>
    <w:rsid w:val="00924548"/>
    <w:rsid w:val="00924A31"/>
    <w:rsid w:val="00924F6C"/>
    <w:rsid w:val="00925082"/>
    <w:rsid w:val="009250CB"/>
    <w:rsid w:val="00925D97"/>
    <w:rsid w:val="00926234"/>
    <w:rsid w:val="009267AD"/>
    <w:rsid w:val="00926D30"/>
    <w:rsid w:val="00926DA6"/>
    <w:rsid w:val="00927087"/>
    <w:rsid w:val="00927182"/>
    <w:rsid w:val="009279E4"/>
    <w:rsid w:val="009315F4"/>
    <w:rsid w:val="0093170A"/>
    <w:rsid w:val="00931963"/>
    <w:rsid w:val="00931AF6"/>
    <w:rsid w:val="0093398D"/>
    <w:rsid w:val="00933FA9"/>
    <w:rsid w:val="00933FD3"/>
    <w:rsid w:val="009346C5"/>
    <w:rsid w:val="00934ACA"/>
    <w:rsid w:val="00935471"/>
    <w:rsid w:val="0093584B"/>
    <w:rsid w:val="009358ED"/>
    <w:rsid w:val="00935A8A"/>
    <w:rsid w:val="009368AB"/>
    <w:rsid w:val="00936939"/>
    <w:rsid w:val="00936B70"/>
    <w:rsid w:val="00936BA5"/>
    <w:rsid w:val="009414A4"/>
    <w:rsid w:val="0094286D"/>
    <w:rsid w:val="00942F08"/>
    <w:rsid w:val="00943612"/>
    <w:rsid w:val="00943808"/>
    <w:rsid w:val="009438C2"/>
    <w:rsid w:val="00943D5A"/>
    <w:rsid w:val="00943FC2"/>
    <w:rsid w:val="00944677"/>
    <w:rsid w:val="00945B6A"/>
    <w:rsid w:val="00945F6B"/>
    <w:rsid w:val="009463CF"/>
    <w:rsid w:val="0094747B"/>
    <w:rsid w:val="0094764F"/>
    <w:rsid w:val="00947DC7"/>
    <w:rsid w:val="009508E5"/>
    <w:rsid w:val="00951161"/>
    <w:rsid w:val="009511E0"/>
    <w:rsid w:val="00951264"/>
    <w:rsid w:val="0095147D"/>
    <w:rsid w:val="00951C56"/>
    <w:rsid w:val="00951EDA"/>
    <w:rsid w:val="00952075"/>
    <w:rsid w:val="009520A2"/>
    <w:rsid w:val="009524D1"/>
    <w:rsid w:val="009532AC"/>
    <w:rsid w:val="00954079"/>
    <w:rsid w:val="0095415F"/>
    <w:rsid w:val="0095437E"/>
    <w:rsid w:val="00954399"/>
    <w:rsid w:val="0095452B"/>
    <w:rsid w:val="009556E0"/>
    <w:rsid w:val="00955A61"/>
    <w:rsid w:val="00955DD1"/>
    <w:rsid w:val="0095624F"/>
    <w:rsid w:val="00956403"/>
    <w:rsid w:val="00956D3A"/>
    <w:rsid w:val="00957344"/>
    <w:rsid w:val="00957752"/>
    <w:rsid w:val="00957852"/>
    <w:rsid w:val="009578C4"/>
    <w:rsid w:val="009600CC"/>
    <w:rsid w:val="00960B89"/>
    <w:rsid w:val="00960BEF"/>
    <w:rsid w:val="00961148"/>
    <w:rsid w:val="0096117F"/>
    <w:rsid w:val="00961A47"/>
    <w:rsid w:val="009628DF"/>
    <w:rsid w:val="00962A1E"/>
    <w:rsid w:val="00962B67"/>
    <w:rsid w:val="00962D34"/>
    <w:rsid w:val="00963527"/>
    <w:rsid w:val="00963903"/>
    <w:rsid w:val="00963E8F"/>
    <w:rsid w:val="00963ED6"/>
    <w:rsid w:val="00963FC2"/>
    <w:rsid w:val="0096481E"/>
    <w:rsid w:val="00964A89"/>
    <w:rsid w:val="00964BE0"/>
    <w:rsid w:val="00964ECF"/>
    <w:rsid w:val="009651EB"/>
    <w:rsid w:val="00965215"/>
    <w:rsid w:val="009658BA"/>
    <w:rsid w:val="0096613C"/>
    <w:rsid w:val="00966407"/>
    <w:rsid w:val="009673CE"/>
    <w:rsid w:val="00967468"/>
    <w:rsid w:val="00967D06"/>
    <w:rsid w:val="00967DCB"/>
    <w:rsid w:val="00970049"/>
    <w:rsid w:val="0097012A"/>
    <w:rsid w:val="009701B4"/>
    <w:rsid w:val="00970206"/>
    <w:rsid w:val="00970AFF"/>
    <w:rsid w:val="00971357"/>
    <w:rsid w:val="009715A8"/>
    <w:rsid w:val="00971E6B"/>
    <w:rsid w:val="0097210C"/>
    <w:rsid w:val="00972D72"/>
    <w:rsid w:val="00972F32"/>
    <w:rsid w:val="009730B5"/>
    <w:rsid w:val="00973A79"/>
    <w:rsid w:val="00973BE9"/>
    <w:rsid w:val="00973CD1"/>
    <w:rsid w:val="009743A2"/>
    <w:rsid w:val="0097526F"/>
    <w:rsid w:val="0097553F"/>
    <w:rsid w:val="009758A7"/>
    <w:rsid w:val="00976007"/>
    <w:rsid w:val="0097603B"/>
    <w:rsid w:val="009762A0"/>
    <w:rsid w:val="00977D69"/>
    <w:rsid w:val="009811FA"/>
    <w:rsid w:val="009817B5"/>
    <w:rsid w:val="009817DA"/>
    <w:rsid w:val="009818DC"/>
    <w:rsid w:val="009819DD"/>
    <w:rsid w:val="00981DEB"/>
    <w:rsid w:val="00981E79"/>
    <w:rsid w:val="0098208D"/>
    <w:rsid w:val="009820F1"/>
    <w:rsid w:val="0098248A"/>
    <w:rsid w:val="00982DFF"/>
    <w:rsid w:val="009833C7"/>
    <w:rsid w:val="0098390B"/>
    <w:rsid w:val="009844D3"/>
    <w:rsid w:val="00984A3A"/>
    <w:rsid w:val="00984E92"/>
    <w:rsid w:val="009855F8"/>
    <w:rsid w:val="009859A8"/>
    <w:rsid w:val="00985CBD"/>
    <w:rsid w:val="00986320"/>
    <w:rsid w:val="00986A55"/>
    <w:rsid w:val="00986C77"/>
    <w:rsid w:val="009870F8"/>
    <w:rsid w:val="00987577"/>
    <w:rsid w:val="00987B69"/>
    <w:rsid w:val="00987BD7"/>
    <w:rsid w:val="00990A79"/>
    <w:rsid w:val="009911E9"/>
    <w:rsid w:val="009924EC"/>
    <w:rsid w:val="00992935"/>
    <w:rsid w:val="00992F22"/>
    <w:rsid w:val="0099320B"/>
    <w:rsid w:val="0099347B"/>
    <w:rsid w:val="00993756"/>
    <w:rsid w:val="00993871"/>
    <w:rsid w:val="00995D83"/>
    <w:rsid w:val="00996077"/>
    <w:rsid w:val="00996587"/>
    <w:rsid w:val="009965B1"/>
    <w:rsid w:val="00996630"/>
    <w:rsid w:val="00996A2D"/>
    <w:rsid w:val="00996D35"/>
    <w:rsid w:val="0099708E"/>
    <w:rsid w:val="00997AB3"/>
    <w:rsid w:val="00997F14"/>
    <w:rsid w:val="00997F64"/>
    <w:rsid w:val="009A0F1C"/>
    <w:rsid w:val="009A12A9"/>
    <w:rsid w:val="009A1550"/>
    <w:rsid w:val="009A17D8"/>
    <w:rsid w:val="009A19F1"/>
    <w:rsid w:val="009A29A0"/>
    <w:rsid w:val="009A32E8"/>
    <w:rsid w:val="009A35D5"/>
    <w:rsid w:val="009A3701"/>
    <w:rsid w:val="009A37AE"/>
    <w:rsid w:val="009A3E28"/>
    <w:rsid w:val="009A3FF3"/>
    <w:rsid w:val="009A405F"/>
    <w:rsid w:val="009A4297"/>
    <w:rsid w:val="009A42A4"/>
    <w:rsid w:val="009A5D81"/>
    <w:rsid w:val="009A6173"/>
    <w:rsid w:val="009A6E8D"/>
    <w:rsid w:val="009A7232"/>
    <w:rsid w:val="009A7C51"/>
    <w:rsid w:val="009B0799"/>
    <w:rsid w:val="009B12F5"/>
    <w:rsid w:val="009B1408"/>
    <w:rsid w:val="009B1C45"/>
    <w:rsid w:val="009B1D31"/>
    <w:rsid w:val="009B20B0"/>
    <w:rsid w:val="009B20BD"/>
    <w:rsid w:val="009B216C"/>
    <w:rsid w:val="009B29CC"/>
    <w:rsid w:val="009B2ECA"/>
    <w:rsid w:val="009B35D3"/>
    <w:rsid w:val="009B3C6C"/>
    <w:rsid w:val="009B4256"/>
    <w:rsid w:val="009B42DA"/>
    <w:rsid w:val="009B42F7"/>
    <w:rsid w:val="009B4551"/>
    <w:rsid w:val="009B482A"/>
    <w:rsid w:val="009B4898"/>
    <w:rsid w:val="009B4A3E"/>
    <w:rsid w:val="009B5031"/>
    <w:rsid w:val="009B5FEA"/>
    <w:rsid w:val="009B5FEC"/>
    <w:rsid w:val="009B668D"/>
    <w:rsid w:val="009B6EBC"/>
    <w:rsid w:val="009B75DC"/>
    <w:rsid w:val="009B7B30"/>
    <w:rsid w:val="009C0AB1"/>
    <w:rsid w:val="009C0BEB"/>
    <w:rsid w:val="009C0DEC"/>
    <w:rsid w:val="009C236C"/>
    <w:rsid w:val="009C2C34"/>
    <w:rsid w:val="009C3457"/>
    <w:rsid w:val="009C3FA6"/>
    <w:rsid w:val="009C4329"/>
    <w:rsid w:val="009C4DD8"/>
    <w:rsid w:val="009C5232"/>
    <w:rsid w:val="009C533F"/>
    <w:rsid w:val="009C554D"/>
    <w:rsid w:val="009C5DDD"/>
    <w:rsid w:val="009C6206"/>
    <w:rsid w:val="009C65FD"/>
    <w:rsid w:val="009C6C5A"/>
    <w:rsid w:val="009C6FDC"/>
    <w:rsid w:val="009C7B45"/>
    <w:rsid w:val="009C7C28"/>
    <w:rsid w:val="009D0A1F"/>
    <w:rsid w:val="009D11D8"/>
    <w:rsid w:val="009D18B0"/>
    <w:rsid w:val="009D23E2"/>
    <w:rsid w:val="009D29AE"/>
    <w:rsid w:val="009D30E6"/>
    <w:rsid w:val="009D399F"/>
    <w:rsid w:val="009D3AB5"/>
    <w:rsid w:val="009D41D7"/>
    <w:rsid w:val="009D686A"/>
    <w:rsid w:val="009D6D22"/>
    <w:rsid w:val="009D77C6"/>
    <w:rsid w:val="009D785F"/>
    <w:rsid w:val="009E03C5"/>
    <w:rsid w:val="009E0FF8"/>
    <w:rsid w:val="009E145E"/>
    <w:rsid w:val="009E1534"/>
    <w:rsid w:val="009E1605"/>
    <w:rsid w:val="009E1722"/>
    <w:rsid w:val="009E2E12"/>
    <w:rsid w:val="009E37AD"/>
    <w:rsid w:val="009E382A"/>
    <w:rsid w:val="009E410B"/>
    <w:rsid w:val="009E4658"/>
    <w:rsid w:val="009E4B4A"/>
    <w:rsid w:val="009E5106"/>
    <w:rsid w:val="009E513E"/>
    <w:rsid w:val="009E521D"/>
    <w:rsid w:val="009E5344"/>
    <w:rsid w:val="009E5866"/>
    <w:rsid w:val="009E5A16"/>
    <w:rsid w:val="009E5EC9"/>
    <w:rsid w:val="009E65C4"/>
    <w:rsid w:val="009E7753"/>
    <w:rsid w:val="009F00FC"/>
    <w:rsid w:val="009F056B"/>
    <w:rsid w:val="009F06E7"/>
    <w:rsid w:val="009F0D7E"/>
    <w:rsid w:val="009F0EDB"/>
    <w:rsid w:val="009F1022"/>
    <w:rsid w:val="009F135F"/>
    <w:rsid w:val="009F18B3"/>
    <w:rsid w:val="009F2059"/>
    <w:rsid w:val="009F205E"/>
    <w:rsid w:val="009F20E3"/>
    <w:rsid w:val="009F2B84"/>
    <w:rsid w:val="009F30FA"/>
    <w:rsid w:val="009F34CD"/>
    <w:rsid w:val="009F44C7"/>
    <w:rsid w:val="009F4F60"/>
    <w:rsid w:val="009F607A"/>
    <w:rsid w:val="009F626E"/>
    <w:rsid w:val="009F656B"/>
    <w:rsid w:val="009F6580"/>
    <w:rsid w:val="009F6732"/>
    <w:rsid w:val="009F6A3E"/>
    <w:rsid w:val="009F6AA6"/>
    <w:rsid w:val="009F6C1C"/>
    <w:rsid w:val="009F6D78"/>
    <w:rsid w:val="009F70E1"/>
    <w:rsid w:val="009F7220"/>
    <w:rsid w:val="009F72D2"/>
    <w:rsid w:val="00A001C6"/>
    <w:rsid w:val="00A00644"/>
    <w:rsid w:val="00A00728"/>
    <w:rsid w:val="00A007DC"/>
    <w:rsid w:val="00A00817"/>
    <w:rsid w:val="00A00940"/>
    <w:rsid w:val="00A00C71"/>
    <w:rsid w:val="00A01166"/>
    <w:rsid w:val="00A01791"/>
    <w:rsid w:val="00A017DD"/>
    <w:rsid w:val="00A019E2"/>
    <w:rsid w:val="00A02B3D"/>
    <w:rsid w:val="00A0319F"/>
    <w:rsid w:val="00A031FC"/>
    <w:rsid w:val="00A034AD"/>
    <w:rsid w:val="00A03B5C"/>
    <w:rsid w:val="00A03F14"/>
    <w:rsid w:val="00A041AE"/>
    <w:rsid w:val="00A048D0"/>
    <w:rsid w:val="00A04BA3"/>
    <w:rsid w:val="00A055EE"/>
    <w:rsid w:val="00A05A0B"/>
    <w:rsid w:val="00A0638E"/>
    <w:rsid w:val="00A06915"/>
    <w:rsid w:val="00A06A4F"/>
    <w:rsid w:val="00A06BD7"/>
    <w:rsid w:val="00A06E89"/>
    <w:rsid w:val="00A07295"/>
    <w:rsid w:val="00A074A5"/>
    <w:rsid w:val="00A07A32"/>
    <w:rsid w:val="00A07B9C"/>
    <w:rsid w:val="00A07ECE"/>
    <w:rsid w:val="00A1006D"/>
    <w:rsid w:val="00A1033C"/>
    <w:rsid w:val="00A11AF0"/>
    <w:rsid w:val="00A11BF5"/>
    <w:rsid w:val="00A11F22"/>
    <w:rsid w:val="00A12B8C"/>
    <w:rsid w:val="00A13800"/>
    <w:rsid w:val="00A144D5"/>
    <w:rsid w:val="00A1544B"/>
    <w:rsid w:val="00A15A21"/>
    <w:rsid w:val="00A15A53"/>
    <w:rsid w:val="00A15ADA"/>
    <w:rsid w:val="00A15ED0"/>
    <w:rsid w:val="00A164B3"/>
    <w:rsid w:val="00A164C8"/>
    <w:rsid w:val="00A166E5"/>
    <w:rsid w:val="00A16C3B"/>
    <w:rsid w:val="00A16FCF"/>
    <w:rsid w:val="00A171EC"/>
    <w:rsid w:val="00A176D1"/>
    <w:rsid w:val="00A17A7A"/>
    <w:rsid w:val="00A20445"/>
    <w:rsid w:val="00A20D17"/>
    <w:rsid w:val="00A21422"/>
    <w:rsid w:val="00A216F1"/>
    <w:rsid w:val="00A21E89"/>
    <w:rsid w:val="00A2232C"/>
    <w:rsid w:val="00A22B24"/>
    <w:rsid w:val="00A22C48"/>
    <w:rsid w:val="00A22D8C"/>
    <w:rsid w:val="00A23735"/>
    <w:rsid w:val="00A2379D"/>
    <w:rsid w:val="00A242F1"/>
    <w:rsid w:val="00A24ADE"/>
    <w:rsid w:val="00A24CDE"/>
    <w:rsid w:val="00A24D7C"/>
    <w:rsid w:val="00A25696"/>
    <w:rsid w:val="00A25A1B"/>
    <w:rsid w:val="00A25FA5"/>
    <w:rsid w:val="00A264CB"/>
    <w:rsid w:val="00A26B3B"/>
    <w:rsid w:val="00A272AB"/>
    <w:rsid w:val="00A27413"/>
    <w:rsid w:val="00A2753C"/>
    <w:rsid w:val="00A27C1B"/>
    <w:rsid w:val="00A3078D"/>
    <w:rsid w:val="00A30C30"/>
    <w:rsid w:val="00A30F54"/>
    <w:rsid w:val="00A30FEC"/>
    <w:rsid w:val="00A310A3"/>
    <w:rsid w:val="00A31198"/>
    <w:rsid w:val="00A3153B"/>
    <w:rsid w:val="00A3155D"/>
    <w:rsid w:val="00A31665"/>
    <w:rsid w:val="00A31818"/>
    <w:rsid w:val="00A318D4"/>
    <w:rsid w:val="00A319E6"/>
    <w:rsid w:val="00A31EB4"/>
    <w:rsid w:val="00A320DD"/>
    <w:rsid w:val="00A323BB"/>
    <w:rsid w:val="00A323CA"/>
    <w:rsid w:val="00A323FA"/>
    <w:rsid w:val="00A32C27"/>
    <w:rsid w:val="00A3331E"/>
    <w:rsid w:val="00A34EE4"/>
    <w:rsid w:val="00A350A5"/>
    <w:rsid w:val="00A35308"/>
    <w:rsid w:val="00A357F8"/>
    <w:rsid w:val="00A35CC7"/>
    <w:rsid w:val="00A35DE7"/>
    <w:rsid w:val="00A3604C"/>
    <w:rsid w:val="00A360E7"/>
    <w:rsid w:val="00A36320"/>
    <w:rsid w:val="00A363E1"/>
    <w:rsid w:val="00A370DB"/>
    <w:rsid w:val="00A3742C"/>
    <w:rsid w:val="00A375C4"/>
    <w:rsid w:val="00A37A11"/>
    <w:rsid w:val="00A37B61"/>
    <w:rsid w:val="00A37F23"/>
    <w:rsid w:val="00A40486"/>
    <w:rsid w:val="00A404BD"/>
    <w:rsid w:val="00A409A2"/>
    <w:rsid w:val="00A413E3"/>
    <w:rsid w:val="00A41436"/>
    <w:rsid w:val="00A41531"/>
    <w:rsid w:val="00A417CE"/>
    <w:rsid w:val="00A425BB"/>
    <w:rsid w:val="00A428BF"/>
    <w:rsid w:val="00A42A30"/>
    <w:rsid w:val="00A43440"/>
    <w:rsid w:val="00A43D73"/>
    <w:rsid w:val="00A4423D"/>
    <w:rsid w:val="00A44A22"/>
    <w:rsid w:val="00A44BF1"/>
    <w:rsid w:val="00A44DF7"/>
    <w:rsid w:val="00A45DA2"/>
    <w:rsid w:val="00A4646A"/>
    <w:rsid w:val="00A4646E"/>
    <w:rsid w:val="00A506A7"/>
    <w:rsid w:val="00A5075C"/>
    <w:rsid w:val="00A50A94"/>
    <w:rsid w:val="00A5170C"/>
    <w:rsid w:val="00A527B8"/>
    <w:rsid w:val="00A52AD5"/>
    <w:rsid w:val="00A52E34"/>
    <w:rsid w:val="00A530F2"/>
    <w:rsid w:val="00A5329B"/>
    <w:rsid w:val="00A533C4"/>
    <w:rsid w:val="00A5352A"/>
    <w:rsid w:val="00A53678"/>
    <w:rsid w:val="00A541EC"/>
    <w:rsid w:val="00A54418"/>
    <w:rsid w:val="00A54525"/>
    <w:rsid w:val="00A55702"/>
    <w:rsid w:val="00A55D43"/>
    <w:rsid w:val="00A55E5D"/>
    <w:rsid w:val="00A56C95"/>
    <w:rsid w:val="00A56EA0"/>
    <w:rsid w:val="00A571E0"/>
    <w:rsid w:val="00A577D0"/>
    <w:rsid w:val="00A57973"/>
    <w:rsid w:val="00A602F6"/>
    <w:rsid w:val="00A60E8E"/>
    <w:rsid w:val="00A610E8"/>
    <w:rsid w:val="00A6235E"/>
    <w:rsid w:val="00A62C2A"/>
    <w:rsid w:val="00A63CC4"/>
    <w:rsid w:val="00A63F1A"/>
    <w:rsid w:val="00A63F8C"/>
    <w:rsid w:val="00A64046"/>
    <w:rsid w:val="00A64A18"/>
    <w:rsid w:val="00A64B19"/>
    <w:rsid w:val="00A64B5B"/>
    <w:rsid w:val="00A651D7"/>
    <w:rsid w:val="00A65740"/>
    <w:rsid w:val="00A658EE"/>
    <w:rsid w:val="00A65E44"/>
    <w:rsid w:val="00A6634D"/>
    <w:rsid w:val="00A6643D"/>
    <w:rsid w:val="00A664AD"/>
    <w:rsid w:val="00A66F64"/>
    <w:rsid w:val="00A6766A"/>
    <w:rsid w:val="00A67CD4"/>
    <w:rsid w:val="00A7036C"/>
    <w:rsid w:val="00A70432"/>
    <w:rsid w:val="00A707B6"/>
    <w:rsid w:val="00A70CEE"/>
    <w:rsid w:val="00A71187"/>
    <w:rsid w:val="00A71271"/>
    <w:rsid w:val="00A715E4"/>
    <w:rsid w:val="00A718B5"/>
    <w:rsid w:val="00A718FE"/>
    <w:rsid w:val="00A719A4"/>
    <w:rsid w:val="00A71B0B"/>
    <w:rsid w:val="00A71D31"/>
    <w:rsid w:val="00A71DB7"/>
    <w:rsid w:val="00A722D3"/>
    <w:rsid w:val="00A72664"/>
    <w:rsid w:val="00A730FC"/>
    <w:rsid w:val="00A732DC"/>
    <w:rsid w:val="00A7349F"/>
    <w:rsid w:val="00A743D4"/>
    <w:rsid w:val="00A749D2"/>
    <w:rsid w:val="00A74ED8"/>
    <w:rsid w:val="00A755B6"/>
    <w:rsid w:val="00A75775"/>
    <w:rsid w:val="00A7612A"/>
    <w:rsid w:val="00A765C2"/>
    <w:rsid w:val="00A76B68"/>
    <w:rsid w:val="00A76DF1"/>
    <w:rsid w:val="00A80011"/>
    <w:rsid w:val="00A80454"/>
    <w:rsid w:val="00A80B05"/>
    <w:rsid w:val="00A8155C"/>
    <w:rsid w:val="00A82A92"/>
    <w:rsid w:val="00A831FB"/>
    <w:rsid w:val="00A83295"/>
    <w:rsid w:val="00A849CA"/>
    <w:rsid w:val="00A84F93"/>
    <w:rsid w:val="00A8521B"/>
    <w:rsid w:val="00A854B9"/>
    <w:rsid w:val="00A856A4"/>
    <w:rsid w:val="00A85B2C"/>
    <w:rsid w:val="00A85E44"/>
    <w:rsid w:val="00A86260"/>
    <w:rsid w:val="00A868C4"/>
    <w:rsid w:val="00A874AD"/>
    <w:rsid w:val="00A87917"/>
    <w:rsid w:val="00A900E0"/>
    <w:rsid w:val="00A9019E"/>
    <w:rsid w:val="00A90248"/>
    <w:rsid w:val="00A90BDD"/>
    <w:rsid w:val="00A90FAC"/>
    <w:rsid w:val="00A91336"/>
    <w:rsid w:val="00A92206"/>
    <w:rsid w:val="00A92254"/>
    <w:rsid w:val="00A922AF"/>
    <w:rsid w:val="00A92AFE"/>
    <w:rsid w:val="00A92B21"/>
    <w:rsid w:val="00A92C21"/>
    <w:rsid w:val="00A931BE"/>
    <w:rsid w:val="00A937B8"/>
    <w:rsid w:val="00A93858"/>
    <w:rsid w:val="00A94428"/>
    <w:rsid w:val="00A94ADA"/>
    <w:rsid w:val="00A94BDF"/>
    <w:rsid w:val="00A9648B"/>
    <w:rsid w:val="00A96C33"/>
    <w:rsid w:val="00A97266"/>
    <w:rsid w:val="00A97E25"/>
    <w:rsid w:val="00A97F30"/>
    <w:rsid w:val="00AA0409"/>
    <w:rsid w:val="00AA0B97"/>
    <w:rsid w:val="00AA1825"/>
    <w:rsid w:val="00AA1E31"/>
    <w:rsid w:val="00AA20C0"/>
    <w:rsid w:val="00AA3255"/>
    <w:rsid w:val="00AA3413"/>
    <w:rsid w:val="00AA4122"/>
    <w:rsid w:val="00AA44BA"/>
    <w:rsid w:val="00AA4693"/>
    <w:rsid w:val="00AA48AA"/>
    <w:rsid w:val="00AA4C48"/>
    <w:rsid w:val="00AA4CD0"/>
    <w:rsid w:val="00AA51E3"/>
    <w:rsid w:val="00AA5243"/>
    <w:rsid w:val="00AA600E"/>
    <w:rsid w:val="00AA619D"/>
    <w:rsid w:val="00AA6761"/>
    <w:rsid w:val="00AA6925"/>
    <w:rsid w:val="00AA7287"/>
    <w:rsid w:val="00AA787C"/>
    <w:rsid w:val="00AA79FC"/>
    <w:rsid w:val="00AA7A92"/>
    <w:rsid w:val="00AB032D"/>
    <w:rsid w:val="00AB050C"/>
    <w:rsid w:val="00AB0D2F"/>
    <w:rsid w:val="00AB1458"/>
    <w:rsid w:val="00AB1979"/>
    <w:rsid w:val="00AB1E4E"/>
    <w:rsid w:val="00AB2158"/>
    <w:rsid w:val="00AB215A"/>
    <w:rsid w:val="00AB2641"/>
    <w:rsid w:val="00AB289A"/>
    <w:rsid w:val="00AB2EA7"/>
    <w:rsid w:val="00AB3050"/>
    <w:rsid w:val="00AB34FA"/>
    <w:rsid w:val="00AB3F57"/>
    <w:rsid w:val="00AB40B3"/>
    <w:rsid w:val="00AB41DC"/>
    <w:rsid w:val="00AB42D5"/>
    <w:rsid w:val="00AB4E21"/>
    <w:rsid w:val="00AB5480"/>
    <w:rsid w:val="00AB5F98"/>
    <w:rsid w:val="00AB65D2"/>
    <w:rsid w:val="00AB67EA"/>
    <w:rsid w:val="00AB6D95"/>
    <w:rsid w:val="00AB6EEC"/>
    <w:rsid w:val="00AB7A67"/>
    <w:rsid w:val="00AB7ADC"/>
    <w:rsid w:val="00AB7D15"/>
    <w:rsid w:val="00AC11B4"/>
    <w:rsid w:val="00AC1621"/>
    <w:rsid w:val="00AC1914"/>
    <w:rsid w:val="00AC1F55"/>
    <w:rsid w:val="00AC203B"/>
    <w:rsid w:val="00AC294E"/>
    <w:rsid w:val="00AC2C0D"/>
    <w:rsid w:val="00AC2C65"/>
    <w:rsid w:val="00AC2FC1"/>
    <w:rsid w:val="00AC306B"/>
    <w:rsid w:val="00AC3166"/>
    <w:rsid w:val="00AC3203"/>
    <w:rsid w:val="00AC34AC"/>
    <w:rsid w:val="00AC3AFD"/>
    <w:rsid w:val="00AC478A"/>
    <w:rsid w:val="00AC5172"/>
    <w:rsid w:val="00AC5802"/>
    <w:rsid w:val="00AC5B7A"/>
    <w:rsid w:val="00AC5D88"/>
    <w:rsid w:val="00AC62D8"/>
    <w:rsid w:val="00AC73B0"/>
    <w:rsid w:val="00AD09AD"/>
    <w:rsid w:val="00AD179B"/>
    <w:rsid w:val="00AD17B6"/>
    <w:rsid w:val="00AD2A67"/>
    <w:rsid w:val="00AD2CAC"/>
    <w:rsid w:val="00AD3B56"/>
    <w:rsid w:val="00AD3EF3"/>
    <w:rsid w:val="00AD4160"/>
    <w:rsid w:val="00AD54C4"/>
    <w:rsid w:val="00AD56CD"/>
    <w:rsid w:val="00AD5B82"/>
    <w:rsid w:val="00AD5C46"/>
    <w:rsid w:val="00AD5E17"/>
    <w:rsid w:val="00AD5F61"/>
    <w:rsid w:val="00AD601D"/>
    <w:rsid w:val="00AD7025"/>
    <w:rsid w:val="00AD7376"/>
    <w:rsid w:val="00AD7666"/>
    <w:rsid w:val="00AD7A7F"/>
    <w:rsid w:val="00AD7CF1"/>
    <w:rsid w:val="00AD7EFA"/>
    <w:rsid w:val="00AD7FB9"/>
    <w:rsid w:val="00AE025C"/>
    <w:rsid w:val="00AE086F"/>
    <w:rsid w:val="00AE1442"/>
    <w:rsid w:val="00AE1546"/>
    <w:rsid w:val="00AE1C79"/>
    <w:rsid w:val="00AE1EDB"/>
    <w:rsid w:val="00AE260B"/>
    <w:rsid w:val="00AE27DC"/>
    <w:rsid w:val="00AE2AAD"/>
    <w:rsid w:val="00AE2CE1"/>
    <w:rsid w:val="00AE2F39"/>
    <w:rsid w:val="00AE372D"/>
    <w:rsid w:val="00AE37EB"/>
    <w:rsid w:val="00AE3EF7"/>
    <w:rsid w:val="00AE3FA5"/>
    <w:rsid w:val="00AE46AC"/>
    <w:rsid w:val="00AE4A3F"/>
    <w:rsid w:val="00AE5DB5"/>
    <w:rsid w:val="00AE5F7B"/>
    <w:rsid w:val="00AE5FCE"/>
    <w:rsid w:val="00AE60DD"/>
    <w:rsid w:val="00AE62AE"/>
    <w:rsid w:val="00AE67BC"/>
    <w:rsid w:val="00AE6C2E"/>
    <w:rsid w:val="00AE7415"/>
    <w:rsid w:val="00AE76DC"/>
    <w:rsid w:val="00AE78DA"/>
    <w:rsid w:val="00AF07CA"/>
    <w:rsid w:val="00AF0821"/>
    <w:rsid w:val="00AF0BDF"/>
    <w:rsid w:val="00AF10E7"/>
    <w:rsid w:val="00AF1476"/>
    <w:rsid w:val="00AF1CA7"/>
    <w:rsid w:val="00AF24FA"/>
    <w:rsid w:val="00AF2B0E"/>
    <w:rsid w:val="00AF300A"/>
    <w:rsid w:val="00AF31A2"/>
    <w:rsid w:val="00AF3920"/>
    <w:rsid w:val="00AF3992"/>
    <w:rsid w:val="00AF3B11"/>
    <w:rsid w:val="00AF3C6C"/>
    <w:rsid w:val="00AF4731"/>
    <w:rsid w:val="00AF48B7"/>
    <w:rsid w:val="00AF565D"/>
    <w:rsid w:val="00AF5999"/>
    <w:rsid w:val="00AF5A6D"/>
    <w:rsid w:val="00AF5CA4"/>
    <w:rsid w:val="00AF6DFD"/>
    <w:rsid w:val="00AF70BA"/>
    <w:rsid w:val="00AF723D"/>
    <w:rsid w:val="00AF72D6"/>
    <w:rsid w:val="00B004B2"/>
    <w:rsid w:val="00B005C4"/>
    <w:rsid w:val="00B00931"/>
    <w:rsid w:val="00B00CA7"/>
    <w:rsid w:val="00B01754"/>
    <w:rsid w:val="00B0254C"/>
    <w:rsid w:val="00B025F9"/>
    <w:rsid w:val="00B029D6"/>
    <w:rsid w:val="00B029EB"/>
    <w:rsid w:val="00B02C52"/>
    <w:rsid w:val="00B02E8C"/>
    <w:rsid w:val="00B02FF9"/>
    <w:rsid w:val="00B043A3"/>
    <w:rsid w:val="00B04855"/>
    <w:rsid w:val="00B04F51"/>
    <w:rsid w:val="00B05463"/>
    <w:rsid w:val="00B05593"/>
    <w:rsid w:val="00B056BD"/>
    <w:rsid w:val="00B06679"/>
    <w:rsid w:val="00B0691E"/>
    <w:rsid w:val="00B07486"/>
    <w:rsid w:val="00B0768D"/>
    <w:rsid w:val="00B076C6"/>
    <w:rsid w:val="00B0775F"/>
    <w:rsid w:val="00B07BF6"/>
    <w:rsid w:val="00B10378"/>
    <w:rsid w:val="00B10737"/>
    <w:rsid w:val="00B1074E"/>
    <w:rsid w:val="00B10BF9"/>
    <w:rsid w:val="00B110B3"/>
    <w:rsid w:val="00B11DE2"/>
    <w:rsid w:val="00B122F4"/>
    <w:rsid w:val="00B123EF"/>
    <w:rsid w:val="00B126B5"/>
    <w:rsid w:val="00B13664"/>
    <w:rsid w:val="00B13714"/>
    <w:rsid w:val="00B14084"/>
    <w:rsid w:val="00B14915"/>
    <w:rsid w:val="00B14975"/>
    <w:rsid w:val="00B150B4"/>
    <w:rsid w:val="00B155E0"/>
    <w:rsid w:val="00B15861"/>
    <w:rsid w:val="00B15B46"/>
    <w:rsid w:val="00B162CC"/>
    <w:rsid w:val="00B16510"/>
    <w:rsid w:val="00B1702D"/>
    <w:rsid w:val="00B17929"/>
    <w:rsid w:val="00B17BCB"/>
    <w:rsid w:val="00B17D54"/>
    <w:rsid w:val="00B2013C"/>
    <w:rsid w:val="00B21116"/>
    <w:rsid w:val="00B21A74"/>
    <w:rsid w:val="00B21DD9"/>
    <w:rsid w:val="00B22172"/>
    <w:rsid w:val="00B223E3"/>
    <w:rsid w:val="00B22492"/>
    <w:rsid w:val="00B22CF0"/>
    <w:rsid w:val="00B232E8"/>
    <w:rsid w:val="00B23A2A"/>
    <w:rsid w:val="00B23A78"/>
    <w:rsid w:val="00B23D1D"/>
    <w:rsid w:val="00B2409C"/>
    <w:rsid w:val="00B240B0"/>
    <w:rsid w:val="00B242BF"/>
    <w:rsid w:val="00B2437F"/>
    <w:rsid w:val="00B244F0"/>
    <w:rsid w:val="00B24832"/>
    <w:rsid w:val="00B2499D"/>
    <w:rsid w:val="00B24C61"/>
    <w:rsid w:val="00B24E5F"/>
    <w:rsid w:val="00B250D0"/>
    <w:rsid w:val="00B2518C"/>
    <w:rsid w:val="00B253FC"/>
    <w:rsid w:val="00B256C9"/>
    <w:rsid w:val="00B2571C"/>
    <w:rsid w:val="00B259B0"/>
    <w:rsid w:val="00B25FDD"/>
    <w:rsid w:val="00B2633B"/>
    <w:rsid w:val="00B26DDF"/>
    <w:rsid w:val="00B27910"/>
    <w:rsid w:val="00B27FF5"/>
    <w:rsid w:val="00B30269"/>
    <w:rsid w:val="00B3120A"/>
    <w:rsid w:val="00B3179D"/>
    <w:rsid w:val="00B31977"/>
    <w:rsid w:val="00B31FD7"/>
    <w:rsid w:val="00B323A9"/>
    <w:rsid w:val="00B331F6"/>
    <w:rsid w:val="00B33581"/>
    <w:rsid w:val="00B339B3"/>
    <w:rsid w:val="00B34A84"/>
    <w:rsid w:val="00B34ABE"/>
    <w:rsid w:val="00B34C44"/>
    <w:rsid w:val="00B3502D"/>
    <w:rsid w:val="00B35860"/>
    <w:rsid w:val="00B36A33"/>
    <w:rsid w:val="00B36B0C"/>
    <w:rsid w:val="00B36BDA"/>
    <w:rsid w:val="00B36CC9"/>
    <w:rsid w:val="00B36D88"/>
    <w:rsid w:val="00B36DD1"/>
    <w:rsid w:val="00B37604"/>
    <w:rsid w:val="00B37767"/>
    <w:rsid w:val="00B37AE0"/>
    <w:rsid w:val="00B37CA0"/>
    <w:rsid w:val="00B37DFE"/>
    <w:rsid w:val="00B406CE"/>
    <w:rsid w:val="00B40A94"/>
    <w:rsid w:val="00B40AD2"/>
    <w:rsid w:val="00B40B53"/>
    <w:rsid w:val="00B40D84"/>
    <w:rsid w:val="00B41029"/>
    <w:rsid w:val="00B412B0"/>
    <w:rsid w:val="00B41777"/>
    <w:rsid w:val="00B41EF3"/>
    <w:rsid w:val="00B42368"/>
    <w:rsid w:val="00B423F2"/>
    <w:rsid w:val="00B42644"/>
    <w:rsid w:val="00B42679"/>
    <w:rsid w:val="00B43C01"/>
    <w:rsid w:val="00B43FE9"/>
    <w:rsid w:val="00B44313"/>
    <w:rsid w:val="00B44500"/>
    <w:rsid w:val="00B4455B"/>
    <w:rsid w:val="00B446D6"/>
    <w:rsid w:val="00B44E52"/>
    <w:rsid w:val="00B453ED"/>
    <w:rsid w:val="00B45719"/>
    <w:rsid w:val="00B46E5C"/>
    <w:rsid w:val="00B46EA3"/>
    <w:rsid w:val="00B477B1"/>
    <w:rsid w:val="00B4793B"/>
    <w:rsid w:val="00B47B1B"/>
    <w:rsid w:val="00B50197"/>
    <w:rsid w:val="00B50BEE"/>
    <w:rsid w:val="00B50CDC"/>
    <w:rsid w:val="00B51D09"/>
    <w:rsid w:val="00B52C03"/>
    <w:rsid w:val="00B53132"/>
    <w:rsid w:val="00B5329E"/>
    <w:rsid w:val="00B5354B"/>
    <w:rsid w:val="00B53615"/>
    <w:rsid w:val="00B536BA"/>
    <w:rsid w:val="00B53D76"/>
    <w:rsid w:val="00B54333"/>
    <w:rsid w:val="00B54B3B"/>
    <w:rsid w:val="00B552C5"/>
    <w:rsid w:val="00B55566"/>
    <w:rsid w:val="00B557AA"/>
    <w:rsid w:val="00B5650E"/>
    <w:rsid w:val="00B56585"/>
    <w:rsid w:val="00B574C6"/>
    <w:rsid w:val="00B575CA"/>
    <w:rsid w:val="00B57EFF"/>
    <w:rsid w:val="00B60052"/>
    <w:rsid w:val="00B60EA3"/>
    <w:rsid w:val="00B61301"/>
    <w:rsid w:val="00B61F69"/>
    <w:rsid w:val="00B627CF"/>
    <w:rsid w:val="00B62947"/>
    <w:rsid w:val="00B64504"/>
    <w:rsid w:val="00B64BB8"/>
    <w:rsid w:val="00B65323"/>
    <w:rsid w:val="00B65487"/>
    <w:rsid w:val="00B65AE1"/>
    <w:rsid w:val="00B65FD5"/>
    <w:rsid w:val="00B66250"/>
    <w:rsid w:val="00B663B1"/>
    <w:rsid w:val="00B66A5D"/>
    <w:rsid w:val="00B66C44"/>
    <w:rsid w:val="00B66E42"/>
    <w:rsid w:val="00B67608"/>
    <w:rsid w:val="00B67821"/>
    <w:rsid w:val="00B67F0B"/>
    <w:rsid w:val="00B70055"/>
    <w:rsid w:val="00B708AB"/>
    <w:rsid w:val="00B70C10"/>
    <w:rsid w:val="00B70F4A"/>
    <w:rsid w:val="00B71AC1"/>
    <w:rsid w:val="00B71BC5"/>
    <w:rsid w:val="00B725E7"/>
    <w:rsid w:val="00B7260E"/>
    <w:rsid w:val="00B72987"/>
    <w:rsid w:val="00B72BFF"/>
    <w:rsid w:val="00B72E9A"/>
    <w:rsid w:val="00B730FF"/>
    <w:rsid w:val="00B736E6"/>
    <w:rsid w:val="00B737EC"/>
    <w:rsid w:val="00B739B0"/>
    <w:rsid w:val="00B739F1"/>
    <w:rsid w:val="00B73C5E"/>
    <w:rsid w:val="00B744D3"/>
    <w:rsid w:val="00B7456F"/>
    <w:rsid w:val="00B74CEA"/>
    <w:rsid w:val="00B74F67"/>
    <w:rsid w:val="00B756D6"/>
    <w:rsid w:val="00B7582A"/>
    <w:rsid w:val="00B75CA5"/>
    <w:rsid w:val="00B7671B"/>
    <w:rsid w:val="00B76D34"/>
    <w:rsid w:val="00B771C8"/>
    <w:rsid w:val="00B7763B"/>
    <w:rsid w:val="00B80401"/>
    <w:rsid w:val="00B81A71"/>
    <w:rsid w:val="00B83A37"/>
    <w:rsid w:val="00B843D6"/>
    <w:rsid w:val="00B84592"/>
    <w:rsid w:val="00B85311"/>
    <w:rsid w:val="00B8590C"/>
    <w:rsid w:val="00B8631C"/>
    <w:rsid w:val="00B86989"/>
    <w:rsid w:val="00B87028"/>
    <w:rsid w:val="00B87425"/>
    <w:rsid w:val="00B8768A"/>
    <w:rsid w:val="00B87E4F"/>
    <w:rsid w:val="00B90330"/>
    <w:rsid w:val="00B90AD7"/>
    <w:rsid w:val="00B90E32"/>
    <w:rsid w:val="00B90EB2"/>
    <w:rsid w:val="00B911A9"/>
    <w:rsid w:val="00B911EC"/>
    <w:rsid w:val="00B9152D"/>
    <w:rsid w:val="00B915F5"/>
    <w:rsid w:val="00B91672"/>
    <w:rsid w:val="00B91806"/>
    <w:rsid w:val="00B92314"/>
    <w:rsid w:val="00B92AC9"/>
    <w:rsid w:val="00B92B01"/>
    <w:rsid w:val="00B933E7"/>
    <w:rsid w:val="00B937D2"/>
    <w:rsid w:val="00B938FA"/>
    <w:rsid w:val="00B93DCF"/>
    <w:rsid w:val="00B944D2"/>
    <w:rsid w:val="00B9484B"/>
    <w:rsid w:val="00B957CF"/>
    <w:rsid w:val="00B958D7"/>
    <w:rsid w:val="00B95962"/>
    <w:rsid w:val="00B95D1B"/>
    <w:rsid w:val="00B95D58"/>
    <w:rsid w:val="00B962AC"/>
    <w:rsid w:val="00B96417"/>
    <w:rsid w:val="00B9719A"/>
    <w:rsid w:val="00B975E6"/>
    <w:rsid w:val="00BA03B4"/>
    <w:rsid w:val="00BA0FA4"/>
    <w:rsid w:val="00BA1712"/>
    <w:rsid w:val="00BA198D"/>
    <w:rsid w:val="00BA2918"/>
    <w:rsid w:val="00BA2B5D"/>
    <w:rsid w:val="00BA2BB9"/>
    <w:rsid w:val="00BA3B4B"/>
    <w:rsid w:val="00BA3B54"/>
    <w:rsid w:val="00BA3D0A"/>
    <w:rsid w:val="00BA3D0F"/>
    <w:rsid w:val="00BA4DC0"/>
    <w:rsid w:val="00BA4F0A"/>
    <w:rsid w:val="00BA500B"/>
    <w:rsid w:val="00BA5132"/>
    <w:rsid w:val="00BA574C"/>
    <w:rsid w:val="00BA62C5"/>
    <w:rsid w:val="00BA63D1"/>
    <w:rsid w:val="00BA64B1"/>
    <w:rsid w:val="00BA6788"/>
    <w:rsid w:val="00BA6F3F"/>
    <w:rsid w:val="00BA79C9"/>
    <w:rsid w:val="00BA7C3C"/>
    <w:rsid w:val="00BB00AC"/>
    <w:rsid w:val="00BB01C8"/>
    <w:rsid w:val="00BB0274"/>
    <w:rsid w:val="00BB030A"/>
    <w:rsid w:val="00BB054A"/>
    <w:rsid w:val="00BB09F4"/>
    <w:rsid w:val="00BB0AA5"/>
    <w:rsid w:val="00BB143B"/>
    <w:rsid w:val="00BB1A9F"/>
    <w:rsid w:val="00BB1AFF"/>
    <w:rsid w:val="00BB1CDE"/>
    <w:rsid w:val="00BB1F68"/>
    <w:rsid w:val="00BB31A4"/>
    <w:rsid w:val="00BB3BAF"/>
    <w:rsid w:val="00BB4019"/>
    <w:rsid w:val="00BB459A"/>
    <w:rsid w:val="00BB485A"/>
    <w:rsid w:val="00BB573D"/>
    <w:rsid w:val="00BB587A"/>
    <w:rsid w:val="00BB673E"/>
    <w:rsid w:val="00BB68F1"/>
    <w:rsid w:val="00BB6AAB"/>
    <w:rsid w:val="00BB6D6C"/>
    <w:rsid w:val="00BB70A9"/>
    <w:rsid w:val="00BB7EB5"/>
    <w:rsid w:val="00BC0091"/>
    <w:rsid w:val="00BC0CBB"/>
    <w:rsid w:val="00BC0D82"/>
    <w:rsid w:val="00BC110E"/>
    <w:rsid w:val="00BC121C"/>
    <w:rsid w:val="00BC14BC"/>
    <w:rsid w:val="00BC1545"/>
    <w:rsid w:val="00BC1943"/>
    <w:rsid w:val="00BC1A8F"/>
    <w:rsid w:val="00BC2C23"/>
    <w:rsid w:val="00BC3449"/>
    <w:rsid w:val="00BC36FD"/>
    <w:rsid w:val="00BC3E04"/>
    <w:rsid w:val="00BC4660"/>
    <w:rsid w:val="00BC497A"/>
    <w:rsid w:val="00BC497D"/>
    <w:rsid w:val="00BC4A1F"/>
    <w:rsid w:val="00BC5BB9"/>
    <w:rsid w:val="00BC63EA"/>
    <w:rsid w:val="00BC67CC"/>
    <w:rsid w:val="00BC6D08"/>
    <w:rsid w:val="00BC78B5"/>
    <w:rsid w:val="00BC7F3B"/>
    <w:rsid w:val="00BD0002"/>
    <w:rsid w:val="00BD1586"/>
    <w:rsid w:val="00BD1B1B"/>
    <w:rsid w:val="00BD1C4A"/>
    <w:rsid w:val="00BD1FB4"/>
    <w:rsid w:val="00BD23F2"/>
    <w:rsid w:val="00BD338B"/>
    <w:rsid w:val="00BD3782"/>
    <w:rsid w:val="00BD379F"/>
    <w:rsid w:val="00BD410C"/>
    <w:rsid w:val="00BD416B"/>
    <w:rsid w:val="00BD44D0"/>
    <w:rsid w:val="00BD4A3F"/>
    <w:rsid w:val="00BD5689"/>
    <w:rsid w:val="00BD647C"/>
    <w:rsid w:val="00BD65E2"/>
    <w:rsid w:val="00BD6A91"/>
    <w:rsid w:val="00BD74F4"/>
    <w:rsid w:val="00BD7CA8"/>
    <w:rsid w:val="00BE0905"/>
    <w:rsid w:val="00BE09C9"/>
    <w:rsid w:val="00BE0C15"/>
    <w:rsid w:val="00BE0C1B"/>
    <w:rsid w:val="00BE1068"/>
    <w:rsid w:val="00BE29CB"/>
    <w:rsid w:val="00BE2A05"/>
    <w:rsid w:val="00BE2DCD"/>
    <w:rsid w:val="00BE3217"/>
    <w:rsid w:val="00BE3888"/>
    <w:rsid w:val="00BE3970"/>
    <w:rsid w:val="00BE4C60"/>
    <w:rsid w:val="00BE4EA4"/>
    <w:rsid w:val="00BE62FE"/>
    <w:rsid w:val="00BE6B99"/>
    <w:rsid w:val="00BE6E3A"/>
    <w:rsid w:val="00BE72CC"/>
    <w:rsid w:val="00BE73B6"/>
    <w:rsid w:val="00BF064C"/>
    <w:rsid w:val="00BF0665"/>
    <w:rsid w:val="00BF0F16"/>
    <w:rsid w:val="00BF0FBA"/>
    <w:rsid w:val="00BF26B3"/>
    <w:rsid w:val="00BF3084"/>
    <w:rsid w:val="00BF36B8"/>
    <w:rsid w:val="00BF36F0"/>
    <w:rsid w:val="00BF3A3E"/>
    <w:rsid w:val="00BF3E44"/>
    <w:rsid w:val="00BF3FB8"/>
    <w:rsid w:val="00BF4907"/>
    <w:rsid w:val="00BF4A58"/>
    <w:rsid w:val="00BF4F6E"/>
    <w:rsid w:val="00BF59AC"/>
    <w:rsid w:val="00BF5DE0"/>
    <w:rsid w:val="00BF5E49"/>
    <w:rsid w:val="00BF619E"/>
    <w:rsid w:val="00BF624C"/>
    <w:rsid w:val="00BF6263"/>
    <w:rsid w:val="00BF647E"/>
    <w:rsid w:val="00BF6811"/>
    <w:rsid w:val="00BF7917"/>
    <w:rsid w:val="00C00341"/>
    <w:rsid w:val="00C004B3"/>
    <w:rsid w:val="00C00C9B"/>
    <w:rsid w:val="00C0109C"/>
    <w:rsid w:val="00C01375"/>
    <w:rsid w:val="00C019F5"/>
    <w:rsid w:val="00C01A49"/>
    <w:rsid w:val="00C01B03"/>
    <w:rsid w:val="00C025BB"/>
    <w:rsid w:val="00C028E2"/>
    <w:rsid w:val="00C02967"/>
    <w:rsid w:val="00C029CA"/>
    <w:rsid w:val="00C030D0"/>
    <w:rsid w:val="00C0351E"/>
    <w:rsid w:val="00C03854"/>
    <w:rsid w:val="00C03963"/>
    <w:rsid w:val="00C0397B"/>
    <w:rsid w:val="00C041BA"/>
    <w:rsid w:val="00C048B9"/>
    <w:rsid w:val="00C04BD8"/>
    <w:rsid w:val="00C04D0B"/>
    <w:rsid w:val="00C05171"/>
    <w:rsid w:val="00C052B9"/>
    <w:rsid w:val="00C06046"/>
    <w:rsid w:val="00C06B56"/>
    <w:rsid w:val="00C06C22"/>
    <w:rsid w:val="00C072F6"/>
    <w:rsid w:val="00C07374"/>
    <w:rsid w:val="00C0749B"/>
    <w:rsid w:val="00C07813"/>
    <w:rsid w:val="00C078E1"/>
    <w:rsid w:val="00C07E01"/>
    <w:rsid w:val="00C1200E"/>
    <w:rsid w:val="00C1247A"/>
    <w:rsid w:val="00C12B43"/>
    <w:rsid w:val="00C12B5F"/>
    <w:rsid w:val="00C13A38"/>
    <w:rsid w:val="00C13CCC"/>
    <w:rsid w:val="00C14345"/>
    <w:rsid w:val="00C14955"/>
    <w:rsid w:val="00C14AF6"/>
    <w:rsid w:val="00C15172"/>
    <w:rsid w:val="00C15EDA"/>
    <w:rsid w:val="00C16D08"/>
    <w:rsid w:val="00C16F40"/>
    <w:rsid w:val="00C17E99"/>
    <w:rsid w:val="00C17FEE"/>
    <w:rsid w:val="00C20064"/>
    <w:rsid w:val="00C206D4"/>
    <w:rsid w:val="00C20F6F"/>
    <w:rsid w:val="00C21614"/>
    <w:rsid w:val="00C21C4D"/>
    <w:rsid w:val="00C21CC6"/>
    <w:rsid w:val="00C21DF6"/>
    <w:rsid w:val="00C21E56"/>
    <w:rsid w:val="00C21EC0"/>
    <w:rsid w:val="00C2277F"/>
    <w:rsid w:val="00C227CF"/>
    <w:rsid w:val="00C22E6E"/>
    <w:rsid w:val="00C2365A"/>
    <w:rsid w:val="00C23D72"/>
    <w:rsid w:val="00C23E5F"/>
    <w:rsid w:val="00C24C42"/>
    <w:rsid w:val="00C2501F"/>
    <w:rsid w:val="00C25A75"/>
    <w:rsid w:val="00C2684C"/>
    <w:rsid w:val="00C26A63"/>
    <w:rsid w:val="00C27254"/>
    <w:rsid w:val="00C27888"/>
    <w:rsid w:val="00C27C63"/>
    <w:rsid w:val="00C27E20"/>
    <w:rsid w:val="00C30146"/>
    <w:rsid w:val="00C30879"/>
    <w:rsid w:val="00C308D1"/>
    <w:rsid w:val="00C313D7"/>
    <w:rsid w:val="00C314AC"/>
    <w:rsid w:val="00C3164A"/>
    <w:rsid w:val="00C31714"/>
    <w:rsid w:val="00C3179E"/>
    <w:rsid w:val="00C31C36"/>
    <w:rsid w:val="00C3299B"/>
    <w:rsid w:val="00C332CF"/>
    <w:rsid w:val="00C3334D"/>
    <w:rsid w:val="00C3343F"/>
    <w:rsid w:val="00C33695"/>
    <w:rsid w:val="00C341D9"/>
    <w:rsid w:val="00C3436B"/>
    <w:rsid w:val="00C344B7"/>
    <w:rsid w:val="00C3450D"/>
    <w:rsid w:val="00C34604"/>
    <w:rsid w:val="00C346A2"/>
    <w:rsid w:val="00C34766"/>
    <w:rsid w:val="00C36056"/>
    <w:rsid w:val="00C370A1"/>
    <w:rsid w:val="00C371CA"/>
    <w:rsid w:val="00C372AB"/>
    <w:rsid w:val="00C378AC"/>
    <w:rsid w:val="00C37C50"/>
    <w:rsid w:val="00C37EF0"/>
    <w:rsid w:val="00C406E4"/>
    <w:rsid w:val="00C409FC"/>
    <w:rsid w:val="00C41259"/>
    <w:rsid w:val="00C413BE"/>
    <w:rsid w:val="00C4150F"/>
    <w:rsid w:val="00C41CEA"/>
    <w:rsid w:val="00C42043"/>
    <w:rsid w:val="00C422C2"/>
    <w:rsid w:val="00C42828"/>
    <w:rsid w:val="00C42B6B"/>
    <w:rsid w:val="00C42E76"/>
    <w:rsid w:val="00C430EB"/>
    <w:rsid w:val="00C43165"/>
    <w:rsid w:val="00C4362A"/>
    <w:rsid w:val="00C43800"/>
    <w:rsid w:val="00C43E75"/>
    <w:rsid w:val="00C441EC"/>
    <w:rsid w:val="00C45430"/>
    <w:rsid w:val="00C45598"/>
    <w:rsid w:val="00C455BC"/>
    <w:rsid w:val="00C4638B"/>
    <w:rsid w:val="00C4686D"/>
    <w:rsid w:val="00C46926"/>
    <w:rsid w:val="00C46E1D"/>
    <w:rsid w:val="00C472F6"/>
    <w:rsid w:val="00C47F0F"/>
    <w:rsid w:val="00C50111"/>
    <w:rsid w:val="00C509A4"/>
    <w:rsid w:val="00C50C27"/>
    <w:rsid w:val="00C50EE1"/>
    <w:rsid w:val="00C5178B"/>
    <w:rsid w:val="00C52958"/>
    <w:rsid w:val="00C52EB5"/>
    <w:rsid w:val="00C53191"/>
    <w:rsid w:val="00C534F1"/>
    <w:rsid w:val="00C53584"/>
    <w:rsid w:val="00C53A29"/>
    <w:rsid w:val="00C544D7"/>
    <w:rsid w:val="00C5482A"/>
    <w:rsid w:val="00C54A95"/>
    <w:rsid w:val="00C55DB8"/>
    <w:rsid w:val="00C55ED3"/>
    <w:rsid w:val="00C55FA2"/>
    <w:rsid w:val="00C564F3"/>
    <w:rsid w:val="00C56989"/>
    <w:rsid w:val="00C56CC8"/>
    <w:rsid w:val="00C56D95"/>
    <w:rsid w:val="00C57268"/>
    <w:rsid w:val="00C57638"/>
    <w:rsid w:val="00C60294"/>
    <w:rsid w:val="00C602E2"/>
    <w:rsid w:val="00C62239"/>
    <w:rsid w:val="00C62342"/>
    <w:rsid w:val="00C62406"/>
    <w:rsid w:val="00C63312"/>
    <w:rsid w:val="00C6351F"/>
    <w:rsid w:val="00C63FC0"/>
    <w:rsid w:val="00C64225"/>
    <w:rsid w:val="00C6551A"/>
    <w:rsid w:val="00C655D9"/>
    <w:rsid w:val="00C66153"/>
    <w:rsid w:val="00C6619D"/>
    <w:rsid w:val="00C6737D"/>
    <w:rsid w:val="00C673A0"/>
    <w:rsid w:val="00C67806"/>
    <w:rsid w:val="00C67A00"/>
    <w:rsid w:val="00C70835"/>
    <w:rsid w:val="00C70901"/>
    <w:rsid w:val="00C710CF"/>
    <w:rsid w:val="00C71145"/>
    <w:rsid w:val="00C71459"/>
    <w:rsid w:val="00C71639"/>
    <w:rsid w:val="00C71820"/>
    <w:rsid w:val="00C71D06"/>
    <w:rsid w:val="00C72401"/>
    <w:rsid w:val="00C7282C"/>
    <w:rsid w:val="00C730EA"/>
    <w:rsid w:val="00C731F8"/>
    <w:rsid w:val="00C73640"/>
    <w:rsid w:val="00C737D0"/>
    <w:rsid w:val="00C73EC7"/>
    <w:rsid w:val="00C746D1"/>
    <w:rsid w:val="00C74767"/>
    <w:rsid w:val="00C749D8"/>
    <w:rsid w:val="00C7510D"/>
    <w:rsid w:val="00C755C0"/>
    <w:rsid w:val="00C75D7A"/>
    <w:rsid w:val="00C75F36"/>
    <w:rsid w:val="00C766DF"/>
    <w:rsid w:val="00C76A8D"/>
    <w:rsid w:val="00C76AC0"/>
    <w:rsid w:val="00C779F0"/>
    <w:rsid w:val="00C77D64"/>
    <w:rsid w:val="00C77E0C"/>
    <w:rsid w:val="00C8037E"/>
    <w:rsid w:val="00C811B8"/>
    <w:rsid w:val="00C81E68"/>
    <w:rsid w:val="00C825CA"/>
    <w:rsid w:val="00C82C53"/>
    <w:rsid w:val="00C83133"/>
    <w:rsid w:val="00C83ED9"/>
    <w:rsid w:val="00C846E1"/>
    <w:rsid w:val="00C846E6"/>
    <w:rsid w:val="00C84839"/>
    <w:rsid w:val="00C8485F"/>
    <w:rsid w:val="00C84F75"/>
    <w:rsid w:val="00C8521B"/>
    <w:rsid w:val="00C852D4"/>
    <w:rsid w:val="00C8556C"/>
    <w:rsid w:val="00C856B6"/>
    <w:rsid w:val="00C85981"/>
    <w:rsid w:val="00C86B6B"/>
    <w:rsid w:val="00C87AB0"/>
    <w:rsid w:val="00C87E2D"/>
    <w:rsid w:val="00C906ED"/>
    <w:rsid w:val="00C9192A"/>
    <w:rsid w:val="00C91BCD"/>
    <w:rsid w:val="00C91D8A"/>
    <w:rsid w:val="00C92C6C"/>
    <w:rsid w:val="00C92CEB"/>
    <w:rsid w:val="00C93BCE"/>
    <w:rsid w:val="00C93F2E"/>
    <w:rsid w:val="00C9476B"/>
    <w:rsid w:val="00C958D0"/>
    <w:rsid w:val="00C96ADF"/>
    <w:rsid w:val="00C96F19"/>
    <w:rsid w:val="00C97618"/>
    <w:rsid w:val="00CA003E"/>
    <w:rsid w:val="00CA04EB"/>
    <w:rsid w:val="00CA0DCE"/>
    <w:rsid w:val="00CA1307"/>
    <w:rsid w:val="00CA2DC5"/>
    <w:rsid w:val="00CA3310"/>
    <w:rsid w:val="00CA3CFE"/>
    <w:rsid w:val="00CA3F04"/>
    <w:rsid w:val="00CA4868"/>
    <w:rsid w:val="00CA4BC8"/>
    <w:rsid w:val="00CA4CBE"/>
    <w:rsid w:val="00CA4EFB"/>
    <w:rsid w:val="00CA59BB"/>
    <w:rsid w:val="00CA5A2B"/>
    <w:rsid w:val="00CA768F"/>
    <w:rsid w:val="00CA7BAB"/>
    <w:rsid w:val="00CA7E62"/>
    <w:rsid w:val="00CA7ECF"/>
    <w:rsid w:val="00CB001E"/>
    <w:rsid w:val="00CB042E"/>
    <w:rsid w:val="00CB055A"/>
    <w:rsid w:val="00CB0749"/>
    <w:rsid w:val="00CB0945"/>
    <w:rsid w:val="00CB0B95"/>
    <w:rsid w:val="00CB0E39"/>
    <w:rsid w:val="00CB2A1F"/>
    <w:rsid w:val="00CB31F9"/>
    <w:rsid w:val="00CB34A4"/>
    <w:rsid w:val="00CB35F1"/>
    <w:rsid w:val="00CB379B"/>
    <w:rsid w:val="00CB3B89"/>
    <w:rsid w:val="00CB3F21"/>
    <w:rsid w:val="00CB4347"/>
    <w:rsid w:val="00CB44C0"/>
    <w:rsid w:val="00CB45C4"/>
    <w:rsid w:val="00CB4984"/>
    <w:rsid w:val="00CB4ED9"/>
    <w:rsid w:val="00CB4EEE"/>
    <w:rsid w:val="00CB5000"/>
    <w:rsid w:val="00CB5DF7"/>
    <w:rsid w:val="00CB7589"/>
    <w:rsid w:val="00CB77B6"/>
    <w:rsid w:val="00CC00C4"/>
    <w:rsid w:val="00CC017C"/>
    <w:rsid w:val="00CC02D7"/>
    <w:rsid w:val="00CC0DFC"/>
    <w:rsid w:val="00CC23C3"/>
    <w:rsid w:val="00CC2538"/>
    <w:rsid w:val="00CC26E8"/>
    <w:rsid w:val="00CC27BE"/>
    <w:rsid w:val="00CC2AA0"/>
    <w:rsid w:val="00CC2FAF"/>
    <w:rsid w:val="00CC31D8"/>
    <w:rsid w:val="00CC3AA7"/>
    <w:rsid w:val="00CC3AEB"/>
    <w:rsid w:val="00CC3C83"/>
    <w:rsid w:val="00CC44DF"/>
    <w:rsid w:val="00CC5107"/>
    <w:rsid w:val="00CC56FC"/>
    <w:rsid w:val="00CC5C08"/>
    <w:rsid w:val="00CC5C71"/>
    <w:rsid w:val="00CC5C86"/>
    <w:rsid w:val="00CC5DAF"/>
    <w:rsid w:val="00CC5EB9"/>
    <w:rsid w:val="00CC6166"/>
    <w:rsid w:val="00CC64CD"/>
    <w:rsid w:val="00CC686A"/>
    <w:rsid w:val="00CC6A9E"/>
    <w:rsid w:val="00CC6BC5"/>
    <w:rsid w:val="00CC6ED8"/>
    <w:rsid w:val="00CC754E"/>
    <w:rsid w:val="00CC75A9"/>
    <w:rsid w:val="00CC7A4B"/>
    <w:rsid w:val="00CC7A68"/>
    <w:rsid w:val="00CC7EFE"/>
    <w:rsid w:val="00CD0761"/>
    <w:rsid w:val="00CD11E4"/>
    <w:rsid w:val="00CD19DD"/>
    <w:rsid w:val="00CD2968"/>
    <w:rsid w:val="00CD29C5"/>
    <w:rsid w:val="00CD3DE6"/>
    <w:rsid w:val="00CD474A"/>
    <w:rsid w:val="00CD5444"/>
    <w:rsid w:val="00CD567F"/>
    <w:rsid w:val="00CD5976"/>
    <w:rsid w:val="00CD5F29"/>
    <w:rsid w:val="00CD67A4"/>
    <w:rsid w:val="00CD694A"/>
    <w:rsid w:val="00CD6D67"/>
    <w:rsid w:val="00CD7A9E"/>
    <w:rsid w:val="00CD7F92"/>
    <w:rsid w:val="00CE0240"/>
    <w:rsid w:val="00CE060B"/>
    <w:rsid w:val="00CE110A"/>
    <w:rsid w:val="00CE155C"/>
    <w:rsid w:val="00CE15FC"/>
    <w:rsid w:val="00CE17A9"/>
    <w:rsid w:val="00CE1816"/>
    <w:rsid w:val="00CE1ADB"/>
    <w:rsid w:val="00CE277A"/>
    <w:rsid w:val="00CE2809"/>
    <w:rsid w:val="00CE28B7"/>
    <w:rsid w:val="00CE3041"/>
    <w:rsid w:val="00CE351B"/>
    <w:rsid w:val="00CE475E"/>
    <w:rsid w:val="00CE4901"/>
    <w:rsid w:val="00CE49FD"/>
    <w:rsid w:val="00CE5070"/>
    <w:rsid w:val="00CE540C"/>
    <w:rsid w:val="00CE5684"/>
    <w:rsid w:val="00CE5DFC"/>
    <w:rsid w:val="00CE5F70"/>
    <w:rsid w:val="00CE619B"/>
    <w:rsid w:val="00CE7DF5"/>
    <w:rsid w:val="00CF0ABE"/>
    <w:rsid w:val="00CF1B9C"/>
    <w:rsid w:val="00CF1D1A"/>
    <w:rsid w:val="00CF28AC"/>
    <w:rsid w:val="00CF3434"/>
    <w:rsid w:val="00CF3789"/>
    <w:rsid w:val="00CF3CA5"/>
    <w:rsid w:val="00CF3E55"/>
    <w:rsid w:val="00CF4286"/>
    <w:rsid w:val="00CF446B"/>
    <w:rsid w:val="00CF497C"/>
    <w:rsid w:val="00CF566B"/>
    <w:rsid w:val="00CF5BC9"/>
    <w:rsid w:val="00CF5CCC"/>
    <w:rsid w:val="00CF60C3"/>
    <w:rsid w:val="00CF667F"/>
    <w:rsid w:val="00CF707B"/>
    <w:rsid w:val="00CF7ECE"/>
    <w:rsid w:val="00D004BA"/>
    <w:rsid w:val="00D00801"/>
    <w:rsid w:val="00D00803"/>
    <w:rsid w:val="00D010B9"/>
    <w:rsid w:val="00D010D7"/>
    <w:rsid w:val="00D0118D"/>
    <w:rsid w:val="00D01A1C"/>
    <w:rsid w:val="00D01E6A"/>
    <w:rsid w:val="00D0224F"/>
    <w:rsid w:val="00D0227B"/>
    <w:rsid w:val="00D026B3"/>
    <w:rsid w:val="00D02A45"/>
    <w:rsid w:val="00D02BAE"/>
    <w:rsid w:val="00D02BEF"/>
    <w:rsid w:val="00D02C2E"/>
    <w:rsid w:val="00D032CF"/>
    <w:rsid w:val="00D033F6"/>
    <w:rsid w:val="00D034D0"/>
    <w:rsid w:val="00D0361E"/>
    <w:rsid w:val="00D0368B"/>
    <w:rsid w:val="00D0405A"/>
    <w:rsid w:val="00D04153"/>
    <w:rsid w:val="00D0462B"/>
    <w:rsid w:val="00D04994"/>
    <w:rsid w:val="00D04B05"/>
    <w:rsid w:val="00D052A2"/>
    <w:rsid w:val="00D057C7"/>
    <w:rsid w:val="00D05894"/>
    <w:rsid w:val="00D05A68"/>
    <w:rsid w:val="00D05B25"/>
    <w:rsid w:val="00D06303"/>
    <w:rsid w:val="00D07312"/>
    <w:rsid w:val="00D0743F"/>
    <w:rsid w:val="00D07795"/>
    <w:rsid w:val="00D07CD7"/>
    <w:rsid w:val="00D07CEB"/>
    <w:rsid w:val="00D1047B"/>
    <w:rsid w:val="00D10560"/>
    <w:rsid w:val="00D109C1"/>
    <w:rsid w:val="00D10E0E"/>
    <w:rsid w:val="00D1186C"/>
    <w:rsid w:val="00D11BB8"/>
    <w:rsid w:val="00D11CFC"/>
    <w:rsid w:val="00D125BF"/>
    <w:rsid w:val="00D125E0"/>
    <w:rsid w:val="00D1265C"/>
    <w:rsid w:val="00D128C3"/>
    <w:rsid w:val="00D129DB"/>
    <w:rsid w:val="00D12D49"/>
    <w:rsid w:val="00D132DA"/>
    <w:rsid w:val="00D1341C"/>
    <w:rsid w:val="00D13BDF"/>
    <w:rsid w:val="00D13C54"/>
    <w:rsid w:val="00D13FB4"/>
    <w:rsid w:val="00D1488E"/>
    <w:rsid w:val="00D14A41"/>
    <w:rsid w:val="00D14B01"/>
    <w:rsid w:val="00D16062"/>
    <w:rsid w:val="00D16304"/>
    <w:rsid w:val="00D1642C"/>
    <w:rsid w:val="00D16A79"/>
    <w:rsid w:val="00D17381"/>
    <w:rsid w:val="00D175DF"/>
    <w:rsid w:val="00D17648"/>
    <w:rsid w:val="00D1793F"/>
    <w:rsid w:val="00D17AE1"/>
    <w:rsid w:val="00D20143"/>
    <w:rsid w:val="00D20444"/>
    <w:rsid w:val="00D20B4E"/>
    <w:rsid w:val="00D22279"/>
    <w:rsid w:val="00D22446"/>
    <w:rsid w:val="00D224E1"/>
    <w:rsid w:val="00D226F1"/>
    <w:rsid w:val="00D2297E"/>
    <w:rsid w:val="00D22D37"/>
    <w:rsid w:val="00D23B01"/>
    <w:rsid w:val="00D24835"/>
    <w:rsid w:val="00D2518C"/>
    <w:rsid w:val="00D257E5"/>
    <w:rsid w:val="00D2598C"/>
    <w:rsid w:val="00D25ED4"/>
    <w:rsid w:val="00D26928"/>
    <w:rsid w:val="00D26ECA"/>
    <w:rsid w:val="00D274AE"/>
    <w:rsid w:val="00D27712"/>
    <w:rsid w:val="00D27B02"/>
    <w:rsid w:val="00D27B34"/>
    <w:rsid w:val="00D27D1E"/>
    <w:rsid w:val="00D30362"/>
    <w:rsid w:val="00D3083E"/>
    <w:rsid w:val="00D30AD3"/>
    <w:rsid w:val="00D31008"/>
    <w:rsid w:val="00D31633"/>
    <w:rsid w:val="00D31B66"/>
    <w:rsid w:val="00D31EDD"/>
    <w:rsid w:val="00D31F53"/>
    <w:rsid w:val="00D32628"/>
    <w:rsid w:val="00D32F5A"/>
    <w:rsid w:val="00D331C9"/>
    <w:rsid w:val="00D33487"/>
    <w:rsid w:val="00D33FCC"/>
    <w:rsid w:val="00D347BD"/>
    <w:rsid w:val="00D349F7"/>
    <w:rsid w:val="00D34E5F"/>
    <w:rsid w:val="00D34E96"/>
    <w:rsid w:val="00D3568D"/>
    <w:rsid w:val="00D3569E"/>
    <w:rsid w:val="00D3603F"/>
    <w:rsid w:val="00D36334"/>
    <w:rsid w:val="00D3650B"/>
    <w:rsid w:val="00D36B80"/>
    <w:rsid w:val="00D3744F"/>
    <w:rsid w:val="00D37997"/>
    <w:rsid w:val="00D37D13"/>
    <w:rsid w:val="00D406A3"/>
    <w:rsid w:val="00D40986"/>
    <w:rsid w:val="00D41070"/>
    <w:rsid w:val="00D4147F"/>
    <w:rsid w:val="00D41496"/>
    <w:rsid w:val="00D41874"/>
    <w:rsid w:val="00D41EB6"/>
    <w:rsid w:val="00D41EEC"/>
    <w:rsid w:val="00D42C3C"/>
    <w:rsid w:val="00D42ED7"/>
    <w:rsid w:val="00D43165"/>
    <w:rsid w:val="00D43909"/>
    <w:rsid w:val="00D43A9D"/>
    <w:rsid w:val="00D43C15"/>
    <w:rsid w:val="00D43E2A"/>
    <w:rsid w:val="00D449AA"/>
    <w:rsid w:val="00D45084"/>
    <w:rsid w:val="00D45361"/>
    <w:rsid w:val="00D45452"/>
    <w:rsid w:val="00D457EF"/>
    <w:rsid w:val="00D45854"/>
    <w:rsid w:val="00D45C3F"/>
    <w:rsid w:val="00D45EFC"/>
    <w:rsid w:val="00D464DA"/>
    <w:rsid w:val="00D4669B"/>
    <w:rsid w:val="00D46C6C"/>
    <w:rsid w:val="00D473B5"/>
    <w:rsid w:val="00D479DF"/>
    <w:rsid w:val="00D50608"/>
    <w:rsid w:val="00D50A28"/>
    <w:rsid w:val="00D50C76"/>
    <w:rsid w:val="00D50F75"/>
    <w:rsid w:val="00D51B74"/>
    <w:rsid w:val="00D523A6"/>
    <w:rsid w:val="00D524D9"/>
    <w:rsid w:val="00D52D2F"/>
    <w:rsid w:val="00D53404"/>
    <w:rsid w:val="00D53AB3"/>
    <w:rsid w:val="00D53D46"/>
    <w:rsid w:val="00D5517D"/>
    <w:rsid w:val="00D55B3D"/>
    <w:rsid w:val="00D56F1C"/>
    <w:rsid w:val="00D57311"/>
    <w:rsid w:val="00D5739A"/>
    <w:rsid w:val="00D5777C"/>
    <w:rsid w:val="00D57D70"/>
    <w:rsid w:val="00D57F30"/>
    <w:rsid w:val="00D6097A"/>
    <w:rsid w:val="00D60B76"/>
    <w:rsid w:val="00D60D42"/>
    <w:rsid w:val="00D60F11"/>
    <w:rsid w:val="00D6117F"/>
    <w:rsid w:val="00D61244"/>
    <w:rsid w:val="00D6135E"/>
    <w:rsid w:val="00D61D02"/>
    <w:rsid w:val="00D625D8"/>
    <w:rsid w:val="00D62709"/>
    <w:rsid w:val="00D629D2"/>
    <w:rsid w:val="00D63506"/>
    <w:rsid w:val="00D63F72"/>
    <w:rsid w:val="00D63FFE"/>
    <w:rsid w:val="00D64153"/>
    <w:rsid w:val="00D645BA"/>
    <w:rsid w:val="00D645FA"/>
    <w:rsid w:val="00D6503B"/>
    <w:rsid w:val="00D65187"/>
    <w:rsid w:val="00D65E9F"/>
    <w:rsid w:val="00D66759"/>
    <w:rsid w:val="00D67B18"/>
    <w:rsid w:val="00D7007B"/>
    <w:rsid w:val="00D7075D"/>
    <w:rsid w:val="00D7086D"/>
    <w:rsid w:val="00D713C2"/>
    <w:rsid w:val="00D71768"/>
    <w:rsid w:val="00D72376"/>
    <w:rsid w:val="00D72B4B"/>
    <w:rsid w:val="00D72C1B"/>
    <w:rsid w:val="00D72DBC"/>
    <w:rsid w:val="00D72F86"/>
    <w:rsid w:val="00D73356"/>
    <w:rsid w:val="00D73E6C"/>
    <w:rsid w:val="00D743E4"/>
    <w:rsid w:val="00D74548"/>
    <w:rsid w:val="00D7495E"/>
    <w:rsid w:val="00D7587E"/>
    <w:rsid w:val="00D76019"/>
    <w:rsid w:val="00D763A1"/>
    <w:rsid w:val="00D77032"/>
    <w:rsid w:val="00D77D20"/>
    <w:rsid w:val="00D81EE4"/>
    <w:rsid w:val="00D81F81"/>
    <w:rsid w:val="00D820C1"/>
    <w:rsid w:val="00D825A7"/>
    <w:rsid w:val="00D828CA"/>
    <w:rsid w:val="00D82F3F"/>
    <w:rsid w:val="00D83045"/>
    <w:rsid w:val="00D83646"/>
    <w:rsid w:val="00D83883"/>
    <w:rsid w:val="00D83EAA"/>
    <w:rsid w:val="00D84370"/>
    <w:rsid w:val="00D8448C"/>
    <w:rsid w:val="00D847F4"/>
    <w:rsid w:val="00D84CFD"/>
    <w:rsid w:val="00D855F7"/>
    <w:rsid w:val="00D86823"/>
    <w:rsid w:val="00D86918"/>
    <w:rsid w:val="00D86A19"/>
    <w:rsid w:val="00D86F26"/>
    <w:rsid w:val="00D870D0"/>
    <w:rsid w:val="00D87D1C"/>
    <w:rsid w:val="00D90080"/>
    <w:rsid w:val="00D919BD"/>
    <w:rsid w:val="00D926D6"/>
    <w:rsid w:val="00D92CCC"/>
    <w:rsid w:val="00D92CD1"/>
    <w:rsid w:val="00D931F2"/>
    <w:rsid w:val="00D934F9"/>
    <w:rsid w:val="00D93531"/>
    <w:rsid w:val="00D93BC0"/>
    <w:rsid w:val="00D93F94"/>
    <w:rsid w:val="00D94144"/>
    <w:rsid w:val="00D94A32"/>
    <w:rsid w:val="00D94C91"/>
    <w:rsid w:val="00D94DBD"/>
    <w:rsid w:val="00D9567C"/>
    <w:rsid w:val="00D959C6"/>
    <w:rsid w:val="00D95C43"/>
    <w:rsid w:val="00D95F72"/>
    <w:rsid w:val="00D961EF"/>
    <w:rsid w:val="00D965A9"/>
    <w:rsid w:val="00D96840"/>
    <w:rsid w:val="00DA042B"/>
    <w:rsid w:val="00DA0992"/>
    <w:rsid w:val="00DA0E0A"/>
    <w:rsid w:val="00DA145A"/>
    <w:rsid w:val="00DA17E8"/>
    <w:rsid w:val="00DA1F60"/>
    <w:rsid w:val="00DA20FB"/>
    <w:rsid w:val="00DA2303"/>
    <w:rsid w:val="00DA2760"/>
    <w:rsid w:val="00DA2B6C"/>
    <w:rsid w:val="00DA36E5"/>
    <w:rsid w:val="00DA3807"/>
    <w:rsid w:val="00DA3A24"/>
    <w:rsid w:val="00DA3C24"/>
    <w:rsid w:val="00DA3D35"/>
    <w:rsid w:val="00DA48F1"/>
    <w:rsid w:val="00DA59C1"/>
    <w:rsid w:val="00DA5C42"/>
    <w:rsid w:val="00DA6046"/>
    <w:rsid w:val="00DA61D2"/>
    <w:rsid w:val="00DA6818"/>
    <w:rsid w:val="00DA7148"/>
    <w:rsid w:val="00DA75CF"/>
    <w:rsid w:val="00DB1408"/>
    <w:rsid w:val="00DB1890"/>
    <w:rsid w:val="00DB1E03"/>
    <w:rsid w:val="00DB1F16"/>
    <w:rsid w:val="00DB2701"/>
    <w:rsid w:val="00DB29E2"/>
    <w:rsid w:val="00DB2CA9"/>
    <w:rsid w:val="00DB3536"/>
    <w:rsid w:val="00DB3B44"/>
    <w:rsid w:val="00DB4008"/>
    <w:rsid w:val="00DB4C77"/>
    <w:rsid w:val="00DB4E50"/>
    <w:rsid w:val="00DB5581"/>
    <w:rsid w:val="00DB55C3"/>
    <w:rsid w:val="00DB5DE8"/>
    <w:rsid w:val="00DB69AB"/>
    <w:rsid w:val="00DB718A"/>
    <w:rsid w:val="00DB729C"/>
    <w:rsid w:val="00DB7895"/>
    <w:rsid w:val="00DB78A8"/>
    <w:rsid w:val="00DB7EF8"/>
    <w:rsid w:val="00DC09F2"/>
    <w:rsid w:val="00DC14CF"/>
    <w:rsid w:val="00DC1647"/>
    <w:rsid w:val="00DC1BB3"/>
    <w:rsid w:val="00DC1F97"/>
    <w:rsid w:val="00DC2856"/>
    <w:rsid w:val="00DC2CB9"/>
    <w:rsid w:val="00DC2E1A"/>
    <w:rsid w:val="00DC2EEB"/>
    <w:rsid w:val="00DC3AAF"/>
    <w:rsid w:val="00DC419C"/>
    <w:rsid w:val="00DC4379"/>
    <w:rsid w:val="00DC44C5"/>
    <w:rsid w:val="00DC44ED"/>
    <w:rsid w:val="00DC4769"/>
    <w:rsid w:val="00DC4810"/>
    <w:rsid w:val="00DC56F0"/>
    <w:rsid w:val="00DC5AB4"/>
    <w:rsid w:val="00DC6876"/>
    <w:rsid w:val="00DC6879"/>
    <w:rsid w:val="00DC6A4A"/>
    <w:rsid w:val="00DC6BB9"/>
    <w:rsid w:val="00DC75C1"/>
    <w:rsid w:val="00DD0326"/>
    <w:rsid w:val="00DD0689"/>
    <w:rsid w:val="00DD08B0"/>
    <w:rsid w:val="00DD09B7"/>
    <w:rsid w:val="00DD0BDE"/>
    <w:rsid w:val="00DD0C88"/>
    <w:rsid w:val="00DD0C8C"/>
    <w:rsid w:val="00DD1ABC"/>
    <w:rsid w:val="00DD1ACF"/>
    <w:rsid w:val="00DD1C32"/>
    <w:rsid w:val="00DD2364"/>
    <w:rsid w:val="00DD258F"/>
    <w:rsid w:val="00DD25FA"/>
    <w:rsid w:val="00DD2706"/>
    <w:rsid w:val="00DD2C00"/>
    <w:rsid w:val="00DD319F"/>
    <w:rsid w:val="00DD38BE"/>
    <w:rsid w:val="00DD3C05"/>
    <w:rsid w:val="00DD3C2D"/>
    <w:rsid w:val="00DD3F3B"/>
    <w:rsid w:val="00DD400D"/>
    <w:rsid w:val="00DD450B"/>
    <w:rsid w:val="00DD4AD7"/>
    <w:rsid w:val="00DD4E95"/>
    <w:rsid w:val="00DD4F35"/>
    <w:rsid w:val="00DD5238"/>
    <w:rsid w:val="00DD5451"/>
    <w:rsid w:val="00DD5927"/>
    <w:rsid w:val="00DD59DE"/>
    <w:rsid w:val="00DD5B97"/>
    <w:rsid w:val="00DD693A"/>
    <w:rsid w:val="00DD6B93"/>
    <w:rsid w:val="00DD70E3"/>
    <w:rsid w:val="00DD7459"/>
    <w:rsid w:val="00DE004D"/>
    <w:rsid w:val="00DE0504"/>
    <w:rsid w:val="00DE0D2A"/>
    <w:rsid w:val="00DE1A98"/>
    <w:rsid w:val="00DE1FF5"/>
    <w:rsid w:val="00DE2163"/>
    <w:rsid w:val="00DE2491"/>
    <w:rsid w:val="00DE300D"/>
    <w:rsid w:val="00DE3BB8"/>
    <w:rsid w:val="00DE3F6D"/>
    <w:rsid w:val="00DE400F"/>
    <w:rsid w:val="00DE5691"/>
    <w:rsid w:val="00DE5913"/>
    <w:rsid w:val="00DE5B70"/>
    <w:rsid w:val="00DE5E4F"/>
    <w:rsid w:val="00DE6A98"/>
    <w:rsid w:val="00DE7C5C"/>
    <w:rsid w:val="00DF005F"/>
    <w:rsid w:val="00DF0962"/>
    <w:rsid w:val="00DF11B5"/>
    <w:rsid w:val="00DF1207"/>
    <w:rsid w:val="00DF15BE"/>
    <w:rsid w:val="00DF19EB"/>
    <w:rsid w:val="00DF1B56"/>
    <w:rsid w:val="00DF1DCB"/>
    <w:rsid w:val="00DF2796"/>
    <w:rsid w:val="00DF2B94"/>
    <w:rsid w:val="00DF2D61"/>
    <w:rsid w:val="00DF35B0"/>
    <w:rsid w:val="00DF3A32"/>
    <w:rsid w:val="00DF3A43"/>
    <w:rsid w:val="00DF3BD0"/>
    <w:rsid w:val="00DF3BF2"/>
    <w:rsid w:val="00DF4265"/>
    <w:rsid w:val="00DF4B55"/>
    <w:rsid w:val="00DF4B6E"/>
    <w:rsid w:val="00DF562C"/>
    <w:rsid w:val="00DF5922"/>
    <w:rsid w:val="00DF5CF7"/>
    <w:rsid w:val="00DF6E48"/>
    <w:rsid w:val="00DF737E"/>
    <w:rsid w:val="00DF784E"/>
    <w:rsid w:val="00E00A2A"/>
    <w:rsid w:val="00E014D2"/>
    <w:rsid w:val="00E0165F"/>
    <w:rsid w:val="00E01AAD"/>
    <w:rsid w:val="00E01DC8"/>
    <w:rsid w:val="00E02867"/>
    <w:rsid w:val="00E02B38"/>
    <w:rsid w:val="00E03731"/>
    <w:rsid w:val="00E04955"/>
    <w:rsid w:val="00E049B2"/>
    <w:rsid w:val="00E04C0B"/>
    <w:rsid w:val="00E05598"/>
    <w:rsid w:val="00E055FB"/>
    <w:rsid w:val="00E059AF"/>
    <w:rsid w:val="00E05C9C"/>
    <w:rsid w:val="00E06289"/>
    <w:rsid w:val="00E06CD5"/>
    <w:rsid w:val="00E06D2C"/>
    <w:rsid w:val="00E0705C"/>
    <w:rsid w:val="00E07309"/>
    <w:rsid w:val="00E079E5"/>
    <w:rsid w:val="00E07DC1"/>
    <w:rsid w:val="00E1144E"/>
    <w:rsid w:val="00E11535"/>
    <w:rsid w:val="00E12D9D"/>
    <w:rsid w:val="00E13347"/>
    <w:rsid w:val="00E133C3"/>
    <w:rsid w:val="00E133E1"/>
    <w:rsid w:val="00E13406"/>
    <w:rsid w:val="00E13960"/>
    <w:rsid w:val="00E13C97"/>
    <w:rsid w:val="00E13F2B"/>
    <w:rsid w:val="00E1509E"/>
    <w:rsid w:val="00E155AD"/>
    <w:rsid w:val="00E16A89"/>
    <w:rsid w:val="00E17699"/>
    <w:rsid w:val="00E17B50"/>
    <w:rsid w:val="00E206A7"/>
    <w:rsid w:val="00E207EE"/>
    <w:rsid w:val="00E20A3D"/>
    <w:rsid w:val="00E20C1E"/>
    <w:rsid w:val="00E21255"/>
    <w:rsid w:val="00E21400"/>
    <w:rsid w:val="00E216AE"/>
    <w:rsid w:val="00E21930"/>
    <w:rsid w:val="00E21F4B"/>
    <w:rsid w:val="00E2232A"/>
    <w:rsid w:val="00E22586"/>
    <w:rsid w:val="00E227B9"/>
    <w:rsid w:val="00E227CA"/>
    <w:rsid w:val="00E22C1A"/>
    <w:rsid w:val="00E233C9"/>
    <w:rsid w:val="00E237D4"/>
    <w:rsid w:val="00E23CD8"/>
    <w:rsid w:val="00E242E3"/>
    <w:rsid w:val="00E243FB"/>
    <w:rsid w:val="00E24415"/>
    <w:rsid w:val="00E24420"/>
    <w:rsid w:val="00E24585"/>
    <w:rsid w:val="00E24ACF"/>
    <w:rsid w:val="00E24D3A"/>
    <w:rsid w:val="00E24DB2"/>
    <w:rsid w:val="00E250B4"/>
    <w:rsid w:val="00E25AE0"/>
    <w:rsid w:val="00E25EA7"/>
    <w:rsid w:val="00E26883"/>
    <w:rsid w:val="00E26A08"/>
    <w:rsid w:val="00E271E4"/>
    <w:rsid w:val="00E27AFF"/>
    <w:rsid w:val="00E27C1D"/>
    <w:rsid w:val="00E301AA"/>
    <w:rsid w:val="00E30397"/>
    <w:rsid w:val="00E30A2F"/>
    <w:rsid w:val="00E311A6"/>
    <w:rsid w:val="00E31974"/>
    <w:rsid w:val="00E327F8"/>
    <w:rsid w:val="00E330C7"/>
    <w:rsid w:val="00E33976"/>
    <w:rsid w:val="00E34531"/>
    <w:rsid w:val="00E346E3"/>
    <w:rsid w:val="00E34D35"/>
    <w:rsid w:val="00E35404"/>
    <w:rsid w:val="00E35AAA"/>
    <w:rsid w:val="00E35BED"/>
    <w:rsid w:val="00E35F07"/>
    <w:rsid w:val="00E360D5"/>
    <w:rsid w:val="00E36EA7"/>
    <w:rsid w:val="00E378EF"/>
    <w:rsid w:val="00E37939"/>
    <w:rsid w:val="00E37CD7"/>
    <w:rsid w:val="00E40170"/>
    <w:rsid w:val="00E40763"/>
    <w:rsid w:val="00E40B97"/>
    <w:rsid w:val="00E40CE0"/>
    <w:rsid w:val="00E40CFE"/>
    <w:rsid w:val="00E40DA4"/>
    <w:rsid w:val="00E40EB1"/>
    <w:rsid w:val="00E40FDC"/>
    <w:rsid w:val="00E4101E"/>
    <w:rsid w:val="00E41117"/>
    <w:rsid w:val="00E41181"/>
    <w:rsid w:val="00E41369"/>
    <w:rsid w:val="00E41F31"/>
    <w:rsid w:val="00E42511"/>
    <w:rsid w:val="00E42A02"/>
    <w:rsid w:val="00E439C5"/>
    <w:rsid w:val="00E43A1F"/>
    <w:rsid w:val="00E43D51"/>
    <w:rsid w:val="00E4409B"/>
    <w:rsid w:val="00E445C0"/>
    <w:rsid w:val="00E45678"/>
    <w:rsid w:val="00E456CB"/>
    <w:rsid w:val="00E45781"/>
    <w:rsid w:val="00E45D9E"/>
    <w:rsid w:val="00E46174"/>
    <w:rsid w:val="00E469CB"/>
    <w:rsid w:val="00E50315"/>
    <w:rsid w:val="00E5066B"/>
    <w:rsid w:val="00E50CD3"/>
    <w:rsid w:val="00E514B6"/>
    <w:rsid w:val="00E5162C"/>
    <w:rsid w:val="00E51A65"/>
    <w:rsid w:val="00E52220"/>
    <w:rsid w:val="00E529C9"/>
    <w:rsid w:val="00E52CA5"/>
    <w:rsid w:val="00E53A7E"/>
    <w:rsid w:val="00E53CCB"/>
    <w:rsid w:val="00E53F2D"/>
    <w:rsid w:val="00E54BC5"/>
    <w:rsid w:val="00E54ECF"/>
    <w:rsid w:val="00E55657"/>
    <w:rsid w:val="00E55C02"/>
    <w:rsid w:val="00E5660A"/>
    <w:rsid w:val="00E56E6A"/>
    <w:rsid w:val="00E57A59"/>
    <w:rsid w:val="00E57DB5"/>
    <w:rsid w:val="00E57EAE"/>
    <w:rsid w:val="00E60A0B"/>
    <w:rsid w:val="00E610C3"/>
    <w:rsid w:val="00E6164F"/>
    <w:rsid w:val="00E61936"/>
    <w:rsid w:val="00E61C06"/>
    <w:rsid w:val="00E62257"/>
    <w:rsid w:val="00E6287E"/>
    <w:rsid w:val="00E62AC2"/>
    <w:rsid w:val="00E62D72"/>
    <w:rsid w:val="00E632F6"/>
    <w:rsid w:val="00E6348D"/>
    <w:rsid w:val="00E635BA"/>
    <w:rsid w:val="00E638FE"/>
    <w:rsid w:val="00E63D39"/>
    <w:rsid w:val="00E63F90"/>
    <w:rsid w:val="00E64C7D"/>
    <w:rsid w:val="00E64E9F"/>
    <w:rsid w:val="00E65716"/>
    <w:rsid w:val="00E65CFB"/>
    <w:rsid w:val="00E65E92"/>
    <w:rsid w:val="00E6630E"/>
    <w:rsid w:val="00E665D4"/>
    <w:rsid w:val="00E66B0D"/>
    <w:rsid w:val="00E66C20"/>
    <w:rsid w:val="00E67351"/>
    <w:rsid w:val="00E675E5"/>
    <w:rsid w:val="00E678AA"/>
    <w:rsid w:val="00E67C4D"/>
    <w:rsid w:val="00E703D0"/>
    <w:rsid w:val="00E704CD"/>
    <w:rsid w:val="00E706CF"/>
    <w:rsid w:val="00E70716"/>
    <w:rsid w:val="00E707D2"/>
    <w:rsid w:val="00E70E64"/>
    <w:rsid w:val="00E70EE2"/>
    <w:rsid w:val="00E7108A"/>
    <w:rsid w:val="00E713FB"/>
    <w:rsid w:val="00E7186D"/>
    <w:rsid w:val="00E722AC"/>
    <w:rsid w:val="00E72891"/>
    <w:rsid w:val="00E72AB9"/>
    <w:rsid w:val="00E72BE8"/>
    <w:rsid w:val="00E73B1E"/>
    <w:rsid w:val="00E73DC3"/>
    <w:rsid w:val="00E742D9"/>
    <w:rsid w:val="00E745B8"/>
    <w:rsid w:val="00E75132"/>
    <w:rsid w:val="00E75353"/>
    <w:rsid w:val="00E75869"/>
    <w:rsid w:val="00E76C72"/>
    <w:rsid w:val="00E76CE3"/>
    <w:rsid w:val="00E773F8"/>
    <w:rsid w:val="00E801B6"/>
    <w:rsid w:val="00E809E9"/>
    <w:rsid w:val="00E80A23"/>
    <w:rsid w:val="00E812CF"/>
    <w:rsid w:val="00E8158E"/>
    <w:rsid w:val="00E82382"/>
    <w:rsid w:val="00E824D6"/>
    <w:rsid w:val="00E83114"/>
    <w:rsid w:val="00E83362"/>
    <w:rsid w:val="00E83578"/>
    <w:rsid w:val="00E8390F"/>
    <w:rsid w:val="00E83E0F"/>
    <w:rsid w:val="00E841E9"/>
    <w:rsid w:val="00E8468E"/>
    <w:rsid w:val="00E84BD3"/>
    <w:rsid w:val="00E84CD3"/>
    <w:rsid w:val="00E84CD5"/>
    <w:rsid w:val="00E84F3D"/>
    <w:rsid w:val="00E85099"/>
    <w:rsid w:val="00E85708"/>
    <w:rsid w:val="00E86B76"/>
    <w:rsid w:val="00E870D6"/>
    <w:rsid w:val="00E878D9"/>
    <w:rsid w:val="00E87AA5"/>
    <w:rsid w:val="00E900E2"/>
    <w:rsid w:val="00E9016B"/>
    <w:rsid w:val="00E90250"/>
    <w:rsid w:val="00E90516"/>
    <w:rsid w:val="00E90FE7"/>
    <w:rsid w:val="00E914EA"/>
    <w:rsid w:val="00E91DA6"/>
    <w:rsid w:val="00E923D2"/>
    <w:rsid w:val="00E92E4D"/>
    <w:rsid w:val="00E93201"/>
    <w:rsid w:val="00E93542"/>
    <w:rsid w:val="00E93675"/>
    <w:rsid w:val="00E93682"/>
    <w:rsid w:val="00E93DB2"/>
    <w:rsid w:val="00E94AA4"/>
    <w:rsid w:val="00E94C28"/>
    <w:rsid w:val="00E94F7D"/>
    <w:rsid w:val="00E94FF3"/>
    <w:rsid w:val="00E95205"/>
    <w:rsid w:val="00E9521D"/>
    <w:rsid w:val="00E9577B"/>
    <w:rsid w:val="00E95925"/>
    <w:rsid w:val="00E95AD5"/>
    <w:rsid w:val="00E95AFA"/>
    <w:rsid w:val="00E95C45"/>
    <w:rsid w:val="00E965A7"/>
    <w:rsid w:val="00E9681B"/>
    <w:rsid w:val="00E96AE8"/>
    <w:rsid w:val="00E97060"/>
    <w:rsid w:val="00E973F7"/>
    <w:rsid w:val="00E9742A"/>
    <w:rsid w:val="00E97655"/>
    <w:rsid w:val="00EA0451"/>
    <w:rsid w:val="00EA0AAC"/>
    <w:rsid w:val="00EA0BC0"/>
    <w:rsid w:val="00EA16A4"/>
    <w:rsid w:val="00EA1853"/>
    <w:rsid w:val="00EA21BC"/>
    <w:rsid w:val="00EA22D3"/>
    <w:rsid w:val="00EA26AF"/>
    <w:rsid w:val="00EA2A21"/>
    <w:rsid w:val="00EA2C52"/>
    <w:rsid w:val="00EA3002"/>
    <w:rsid w:val="00EA4181"/>
    <w:rsid w:val="00EA4A5C"/>
    <w:rsid w:val="00EA5690"/>
    <w:rsid w:val="00EA56F6"/>
    <w:rsid w:val="00EA589E"/>
    <w:rsid w:val="00EA5B1C"/>
    <w:rsid w:val="00EA5CCB"/>
    <w:rsid w:val="00EA62BC"/>
    <w:rsid w:val="00EA6AB1"/>
    <w:rsid w:val="00EA763A"/>
    <w:rsid w:val="00EA7881"/>
    <w:rsid w:val="00EA78EC"/>
    <w:rsid w:val="00EA7C70"/>
    <w:rsid w:val="00EA7F5A"/>
    <w:rsid w:val="00EB0BED"/>
    <w:rsid w:val="00EB1C53"/>
    <w:rsid w:val="00EB1F64"/>
    <w:rsid w:val="00EB219A"/>
    <w:rsid w:val="00EB23A7"/>
    <w:rsid w:val="00EB313B"/>
    <w:rsid w:val="00EB4149"/>
    <w:rsid w:val="00EB49A4"/>
    <w:rsid w:val="00EB4D6E"/>
    <w:rsid w:val="00EB4D98"/>
    <w:rsid w:val="00EB53A9"/>
    <w:rsid w:val="00EB5801"/>
    <w:rsid w:val="00EB58DF"/>
    <w:rsid w:val="00EB5F40"/>
    <w:rsid w:val="00EB665D"/>
    <w:rsid w:val="00EB670E"/>
    <w:rsid w:val="00EB68DC"/>
    <w:rsid w:val="00EB6907"/>
    <w:rsid w:val="00EB69DC"/>
    <w:rsid w:val="00EB6DBB"/>
    <w:rsid w:val="00EB6F4B"/>
    <w:rsid w:val="00EB6FCB"/>
    <w:rsid w:val="00EB6FEC"/>
    <w:rsid w:val="00EB767F"/>
    <w:rsid w:val="00EB7CEA"/>
    <w:rsid w:val="00EB7D5B"/>
    <w:rsid w:val="00EC0088"/>
    <w:rsid w:val="00EC0357"/>
    <w:rsid w:val="00EC0765"/>
    <w:rsid w:val="00EC0A68"/>
    <w:rsid w:val="00EC0F2E"/>
    <w:rsid w:val="00EC1280"/>
    <w:rsid w:val="00EC192B"/>
    <w:rsid w:val="00EC1F34"/>
    <w:rsid w:val="00EC2026"/>
    <w:rsid w:val="00EC28FD"/>
    <w:rsid w:val="00EC2BE5"/>
    <w:rsid w:val="00EC2F8D"/>
    <w:rsid w:val="00EC31F2"/>
    <w:rsid w:val="00EC3A4C"/>
    <w:rsid w:val="00EC3C96"/>
    <w:rsid w:val="00EC3C98"/>
    <w:rsid w:val="00EC480F"/>
    <w:rsid w:val="00EC4C99"/>
    <w:rsid w:val="00EC5D4D"/>
    <w:rsid w:val="00EC664C"/>
    <w:rsid w:val="00EC6F52"/>
    <w:rsid w:val="00EC727E"/>
    <w:rsid w:val="00EC74D7"/>
    <w:rsid w:val="00ED0427"/>
    <w:rsid w:val="00ED0843"/>
    <w:rsid w:val="00ED0D1C"/>
    <w:rsid w:val="00ED1431"/>
    <w:rsid w:val="00ED14B7"/>
    <w:rsid w:val="00ED1515"/>
    <w:rsid w:val="00ED1631"/>
    <w:rsid w:val="00ED1D50"/>
    <w:rsid w:val="00ED218B"/>
    <w:rsid w:val="00ED2463"/>
    <w:rsid w:val="00ED2DF6"/>
    <w:rsid w:val="00ED2EED"/>
    <w:rsid w:val="00ED3019"/>
    <w:rsid w:val="00ED312B"/>
    <w:rsid w:val="00ED4047"/>
    <w:rsid w:val="00ED51DE"/>
    <w:rsid w:val="00ED5880"/>
    <w:rsid w:val="00ED58BF"/>
    <w:rsid w:val="00ED5C5A"/>
    <w:rsid w:val="00ED5EA8"/>
    <w:rsid w:val="00ED5FA9"/>
    <w:rsid w:val="00ED6E28"/>
    <w:rsid w:val="00ED6F5B"/>
    <w:rsid w:val="00ED7584"/>
    <w:rsid w:val="00ED77C4"/>
    <w:rsid w:val="00EE0338"/>
    <w:rsid w:val="00EE0990"/>
    <w:rsid w:val="00EE0B49"/>
    <w:rsid w:val="00EE0C7B"/>
    <w:rsid w:val="00EE1053"/>
    <w:rsid w:val="00EE1250"/>
    <w:rsid w:val="00EE127B"/>
    <w:rsid w:val="00EE16DA"/>
    <w:rsid w:val="00EE1FEF"/>
    <w:rsid w:val="00EE235F"/>
    <w:rsid w:val="00EE3BCA"/>
    <w:rsid w:val="00EE4542"/>
    <w:rsid w:val="00EE4822"/>
    <w:rsid w:val="00EE48B3"/>
    <w:rsid w:val="00EE5874"/>
    <w:rsid w:val="00EE5BD8"/>
    <w:rsid w:val="00EE5DF2"/>
    <w:rsid w:val="00EE6653"/>
    <w:rsid w:val="00EE6D10"/>
    <w:rsid w:val="00EE6E4B"/>
    <w:rsid w:val="00EE6FBC"/>
    <w:rsid w:val="00EE7280"/>
    <w:rsid w:val="00EE79B1"/>
    <w:rsid w:val="00EF0066"/>
    <w:rsid w:val="00EF02EF"/>
    <w:rsid w:val="00EF0536"/>
    <w:rsid w:val="00EF071C"/>
    <w:rsid w:val="00EF0743"/>
    <w:rsid w:val="00EF0CE0"/>
    <w:rsid w:val="00EF133A"/>
    <w:rsid w:val="00EF1766"/>
    <w:rsid w:val="00EF1BC9"/>
    <w:rsid w:val="00EF215B"/>
    <w:rsid w:val="00EF256E"/>
    <w:rsid w:val="00EF29F7"/>
    <w:rsid w:val="00EF2DC4"/>
    <w:rsid w:val="00EF35D7"/>
    <w:rsid w:val="00EF4315"/>
    <w:rsid w:val="00EF46AE"/>
    <w:rsid w:val="00EF48A6"/>
    <w:rsid w:val="00EF4ED9"/>
    <w:rsid w:val="00EF5CE3"/>
    <w:rsid w:val="00EF5D1B"/>
    <w:rsid w:val="00EF5DA4"/>
    <w:rsid w:val="00EF68AB"/>
    <w:rsid w:val="00EF7061"/>
    <w:rsid w:val="00EF73CD"/>
    <w:rsid w:val="00EF7A49"/>
    <w:rsid w:val="00EF7E58"/>
    <w:rsid w:val="00F00906"/>
    <w:rsid w:val="00F0139B"/>
    <w:rsid w:val="00F01960"/>
    <w:rsid w:val="00F01B51"/>
    <w:rsid w:val="00F01BC9"/>
    <w:rsid w:val="00F0267A"/>
    <w:rsid w:val="00F0283C"/>
    <w:rsid w:val="00F0298B"/>
    <w:rsid w:val="00F031C9"/>
    <w:rsid w:val="00F03379"/>
    <w:rsid w:val="00F033AF"/>
    <w:rsid w:val="00F043F8"/>
    <w:rsid w:val="00F04DA5"/>
    <w:rsid w:val="00F053DB"/>
    <w:rsid w:val="00F0588B"/>
    <w:rsid w:val="00F05923"/>
    <w:rsid w:val="00F05BBF"/>
    <w:rsid w:val="00F05BEC"/>
    <w:rsid w:val="00F05D30"/>
    <w:rsid w:val="00F05F8F"/>
    <w:rsid w:val="00F06412"/>
    <w:rsid w:val="00F065E1"/>
    <w:rsid w:val="00F06716"/>
    <w:rsid w:val="00F0692C"/>
    <w:rsid w:val="00F06A64"/>
    <w:rsid w:val="00F06A72"/>
    <w:rsid w:val="00F06B17"/>
    <w:rsid w:val="00F105AD"/>
    <w:rsid w:val="00F1168B"/>
    <w:rsid w:val="00F1171F"/>
    <w:rsid w:val="00F11F1A"/>
    <w:rsid w:val="00F12573"/>
    <w:rsid w:val="00F12FEE"/>
    <w:rsid w:val="00F136E9"/>
    <w:rsid w:val="00F14620"/>
    <w:rsid w:val="00F148FF"/>
    <w:rsid w:val="00F152BE"/>
    <w:rsid w:val="00F15648"/>
    <w:rsid w:val="00F158C7"/>
    <w:rsid w:val="00F162D8"/>
    <w:rsid w:val="00F165C7"/>
    <w:rsid w:val="00F17347"/>
    <w:rsid w:val="00F1753A"/>
    <w:rsid w:val="00F17CF2"/>
    <w:rsid w:val="00F17F0E"/>
    <w:rsid w:val="00F2071E"/>
    <w:rsid w:val="00F207FD"/>
    <w:rsid w:val="00F20DD3"/>
    <w:rsid w:val="00F20E76"/>
    <w:rsid w:val="00F2124B"/>
    <w:rsid w:val="00F21AC3"/>
    <w:rsid w:val="00F2246C"/>
    <w:rsid w:val="00F22663"/>
    <w:rsid w:val="00F230F2"/>
    <w:rsid w:val="00F23F4D"/>
    <w:rsid w:val="00F2484C"/>
    <w:rsid w:val="00F2484F"/>
    <w:rsid w:val="00F24F05"/>
    <w:rsid w:val="00F2529C"/>
    <w:rsid w:val="00F252F6"/>
    <w:rsid w:val="00F256F0"/>
    <w:rsid w:val="00F258D1"/>
    <w:rsid w:val="00F2600A"/>
    <w:rsid w:val="00F26096"/>
    <w:rsid w:val="00F26596"/>
    <w:rsid w:val="00F268E8"/>
    <w:rsid w:val="00F26F28"/>
    <w:rsid w:val="00F26FD3"/>
    <w:rsid w:val="00F27E4B"/>
    <w:rsid w:val="00F3061E"/>
    <w:rsid w:val="00F30FF6"/>
    <w:rsid w:val="00F31262"/>
    <w:rsid w:val="00F312FB"/>
    <w:rsid w:val="00F31406"/>
    <w:rsid w:val="00F31A4B"/>
    <w:rsid w:val="00F31A89"/>
    <w:rsid w:val="00F31E5D"/>
    <w:rsid w:val="00F32B6F"/>
    <w:rsid w:val="00F330ED"/>
    <w:rsid w:val="00F334D7"/>
    <w:rsid w:val="00F3364D"/>
    <w:rsid w:val="00F338BA"/>
    <w:rsid w:val="00F3415E"/>
    <w:rsid w:val="00F34608"/>
    <w:rsid w:val="00F34FE2"/>
    <w:rsid w:val="00F3526C"/>
    <w:rsid w:val="00F3535E"/>
    <w:rsid w:val="00F355A7"/>
    <w:rsid w:val="00F35748"/>
    <w:rsid w:val="00F35CF6"/>
    <w:rsid w:val="00F35D00"/>
    <w:rsid w:val="00F35F1A"/>
    <w:rsid w:val="00F36B2D"/>
    <w:rsid w:val="00F36BF7"/>
    <w:rsid w:val="00F36C96"/>
    <w:rsid w:val="00F36ED8"/>
    <w:rsid w:val="00F3771E"/>
    <w:rsid w:val="00F3776B"/>
    <w:rsid w:val="00F37E79"/>
    <w:rsid w:val="00F40106"/>
    <w:rsid w:val="00F40C89"/>
    <w:rsid w:val="00F40DF9"/>
    <w:rsid w:val="00F4104F"/>
    <w:rsid w:val="00F411E1"/>
    <w:rsid w:val="00F41262"/>
    <w:rsid w:val="00F41B35"/>
    <w:rsid w:val="00F420B0"/>
    <w:rsid w:val="00F42754"/>
    <w:rsid w:val="00F42915"/>
    <w:rsid w:val="00F4295D"/>
    <w:rsid w:val="00F42A14"/>
    <w:rsid w:val="00F42F1F"/>
    <w:rsid w:val="00F43B06"/>
    <w:rsid w:val="00F43C13"/>
    <w:rsid w:val="00F43C75"/>
    <w:rsid w:val="00F43C9F"/>
    <w:rsid w:val="00F43CCD"/>
    <w:rsid w:val="00F44ABC"/>
    <w:rsid w:val="00F451BD"/>
    <w:rsid w:val="00F45527"/>
    <w:rsid w:val="00F45801"/>
    <w:rsid w:val="00F45A30"/>
    <w:rsid w:val="00F45B06"/>
    <w:rsid w:val="00F45CB2"/>
    <w:rsid w:val="00F45CCC"/>
    <w:rsid w:val="00F45D3F"/>
    <w:rsid w:val="00F46607"/>
    <w:rsid w:val="00F46A1B"/>
    <w:rsid w:val="00F46B86"/>
    <w:rsid w:val="00F5016B"/>
    <w:rsid w:val="00F50678"/>
    <w:rsid w:val="00F50A2C"/>
    <w:rsid w:val="00F50AC6"/>
    <w:rsid w:val="00F513E4"/>
    <w:rsid w:val="00F51A06"/>
    <w:rsid w:val="00F524BB"/>
    <w:rsid w:val="00F52AEE"/>
    <w:rsid w:val="00F53414"/>
    <w:rsid w:val="00F53719"/>
    <w:rsid w:val="00F5375F"/>
    <w:rsid w:val="00F53841"/>
    <w:rsid w:val="00F53CED"/>
    <w:rsid w:val="00F542CD"/>
    <w:rsid w:val="00F5432C"/>
    <w:rsid w:val="00F543BE"/>
    <w:rsid w:val="00F54861"/>
    <w:rsid w:val="00F54AE3"/>
    <w:rsid w:val="00F54CB7"/>
    <w:rsid w:val="00F54D2C"/>
    <w:rsid w:val="00F55EF8"/>
    <w:rsid w:val="00F55F76"/>
    <w:rsid w:val="00F57746"/>
    <w:rsid w:val="00F577A4"/>
    <w:rsid w:val="00F57EE4"/>
    <w:rsid w:val="00F57F80"/>
    <w:rsid w:val="00F601BC"/>
    <w:rsid w:val="00F60B90"/>
    <w:rsid w:val="00F61F16"/>
    <w:rsid w:val="00F62011"/>
    <w:rsid w:val="00F62395"/>
    <w:rsid w:val="00F62D9E"/>
    <w:rsid w:val="00F630A1"/>
    <w:rsid w:val="00F63462"/>
    <w:rsid w:val="00F63BB8"/>
    <w:rsid w:val="00F65295"/>
    <w:rsid w:val="00F66772"/>
    <w:rsid w:val="00F66F03"/>
    <w:rsid w:val="00F6765D"/>
    <w:rsid w:val="00F67ED0"/>
    <w:rsid w:val="00F700B9"/>
    <w:rsid w:val="00F70278"/>
    <w:rsid w:val="00F70E15"/>
    <w:rsid w:val="00F70FB7"/>
    <w:rsid w:val="00F71576"/>
    <w:rsid w:val="00F715BB"/>
    <w:rsid w:val="00F7178B"/>
    <w:rsid w:val="00F71C1E"/>
    <w:rsid w:val="00F71E5A"/>
    <w:rsid w:val="00F71FEC"/>
    <w:rsid w:val="00F72558"/>
    <w:rsid w:val="00F728DF"/>
    <w:rsid w:val="00F73332"/>
    <w:rsid w:val="00F7409C"/>
    <w:rsid w:val="00F742EF"/>
    <w:rsid w:val="00F744C2"/>
    <w:rsid w:val="00F7592E"/>
    <w:rsid w:val="00F7597A"/>
    <w:rsid w:val="00F7626F"/>
    <w:rsid w:val="00F763F8"/>
    <w:rsid w:val="00F77433"/>
    <w:rsid w:val="00F776C4"/>
    <w:rsid w:val="00F7783C"/>
    <w:rsid w:val="00F77973"/>
    <w:rsid w:val="00F77E4B"/>
    <w:rsid w:val="00F77EF2"/>
    <w:rsid w:val="00F8031F"/>
    <w:rsid w:val="00F81164"/>
    <w:rsid w:val="00F81717"/>
    <w:rsid w:val="00F81CC3"/>
    <w:rsid w:val="00F81E4A"/>
    <w:rsid w:val="00F8276A"/>
    <w:rsid w:val="00F835BF"/>
    <w:rsid w:val="00F83698"/>
    <w:rsid w:val="00F83A62"/>
    <w:rsid w:val="00F8425A"/>
    <w:rsid w:val="00F845B0"/>
    <w:rsid w:val="00F846F0"/>
    <w:rsid w:val="00F84A8F"/>
    <w:rsid w:val="00F851DB"/>
    <w:rsid w:val="00F85915"/>
    <w:rsid w:val="00F85CA2"/>
    <w:rsid w:val="00F85E77"/>
    <w:rsid w:val="00F8641F"/>
    <w:rsid w:val="00F864FB"/>
    <w:rsid w:val="00F86893"/>
    <w:rsid w:val="00F8700D"/>
    <w:rsid w:val="00F870EE"/>
    <w:rsid w:val="00F8716C"/>
    <w:rsid w:val="00F87837"/>
    <w:rsid w:val="00F87B8B"/>
    <w:rsid w:val="00F918BF"/>
    <w:rsid w:val="00F919B4"/>
    <w:rsid w:val="00F91C7C"/>
    <w:rsid w:val="00F922A0"/>
    <w:rsid w:val="00F9255D"/>
    <w:rsid w:val="00F92953"/>
    <w:rsid w:val="00F92FCF"/>
    <w:rsid w:val="00F936F6"/>
    <w:rsid w:val="00F93D4D"/>
    <w:rsid w:val="00F9525E"/>
    <w:rsid w:val="00F952D7"/>
    <w:rsid w:val="00F96113"/>
    <w:rsid w:val="00F961F9"/>
    <w:rsid w:val="00F96350"/>
    <w:rsid w:val="00F96A5E"/>
    <w:rsid w:val="00F96E60"/>
    <w:rsid w:val="00F97D37"/>
    <w:rsid w:val="00F97DF4"/>
    <w:rsid w:val="00FA0B84"/>
    <w:rsid w:val="00FA0DD8"/>
    <w:rsid w:val="00FA159B"/>
    <w:rsid w:val="00FA2D06"/>
    <w:rsid w:val="00FA3469"/>
    <w:rsid w:val="00FA37D7"/>
    <w:rsid w:val="00FA3E71"/>
    <w:rsid w:val="00FA424B"/>
    <w:rsid w:val="00FA447D"/>
    <w:rsid w:val="00FA4D36"/>
    <w:rsid w:val="00FA596E"/>
    <w:rsid w:val="00FA5CCA"/>
    <w:rsid w:val="00FA60E7"/>
    <w:rsid w:val="00FA634F"/>
    <w:rsid w:val="00FA7AE6"/>
    <w:rsid w:val="00FA7B4D"/>
    <w:rsid w:val="00FA7E3B"/>
    <w:rsid w:val="00FB090D"/>
    <w:rsid w:val="00FB0A56"/>
    <w:rsid w:val="00FB0BD2"/>
    <w:rsid w:val="00FB1092"/>
    <w:rsid w:val="00FB18E5"/>
    <w:rsid w:val="00FB24AE"/>
    <w:rsid w:val="00FB2D55"/>
    <w:rsid w:val="00FB2D6B"/>
    <w:rsid w:val="00FB2E70"/>
    <w:rsid w:val="00FB31A6"/>
    <w:rsid w:val="00FB341B"/>
    <w:rsid w:val="00FB3B37"/>
    <w:rsid w:val="00FB3BAC"/>
    <w:rsid w:val="00FB4256"/>
    <w:rsid w:val="00FB431C"/>
    <w:rsid w:val="00FB4849"/>
    <w:rsid w:val="00FB4C0C"/>
    <w:rsid w:val="00FB5E81"/>
    <w:rsid w:val="00FB6206"/>
    <w:rsid w:val="00FB639B"/>
    <w:rsid w:val="00FB68DF"/>
    <w:rsid w:val="00FB72B2"/>
    <w:rsid w:val="00FB7715"/>
    <w:rsid w:val="00FB7B90"/>
    <w:rsid w:val="00FC05E1"/>
    <w:rsid w:val="00FC0D0B"/>
    <w:rsid w:val="00FC0DDC"/>
    <w:rsid w:val="00FC1990"/>
    <w:rsid w:val="00FC1A68"/>
    <w:rsid w:val="00FC21A0"/>
    <w:rsid w:val="00FC21B9"/>
    <w:rsid w:val="00FC2612"/>
    <w:rsid w:val="00FC261F"/>
    <w:rsid w:val="00FC2672"/>
    <w:rsid w:val="00FC2946"/>
    <w:rsid w:val="00FC365C"/>
    <w:rsid w:val="00FC40C5"/>
    <w:rsid w:val="00FC40E4"/>
    <w:rsid w:val="00FC40E7"/>
    <w:rsid w:val="00FC4332"/>
    <w:rsid w:val="00FC44D2"/>
    <w:rsid w:val="00FC4DA4"/>
    <w:rsid w:val="00FC509A"/>
    <w:rsid w:val="00FC54F5"/>
    <w:rsid w:val="00FC5B6E"/>
    <w:rsid w:val="00FC5DFE"/>
    <w:rsid w:val="00FC6182"/>
    <w:rsid w:val="00FC68CC"/>
    <w:rsid w:val="00FC68FB"/>
    <w:rsid w:val="00FC6E16"/>
    <w:rsid w:val="00FC745B"/>
    <w:rsid w:val="00FC76E8"/>
    <w:rsid w:val="00FC7C7A"/>
    <w:rsid w:val="00FD0265"/>
    <w:rsid w:val="00FD0475"/>
    <w:rsid w:val="00FD0FF7"/>
    <w:rsid w:val="00FD1017"/>
    <w:rsid w:val="00FD13DC"/>
    <w:rsid w:val="00FD1552"/>
    <w:rsid w:val="00FD1B77"/>
    <w:rsid w:val="00FD2114"/>
    <w:rsid w:val="00FD258D"/>
    <w:rsid w:val="00FD2C5C"/>
    <w:rsid w:val="00FD2D47"/>
    <w:rsid w:val="00FD30FD"/>
    <w:rsid w:val="00FD3349"/>
    <w:rsid w:val="00FD39CB"/>
    <w:rsid w:val="00FD3FFA"/>
    <w:rsid w:val="00FD4718"/>
    <w:rsid w:val="00FD483A"/>
    <w:rsid w:val="00FD4D0B"/>
    <w:rsid w:val="00FD53DD"/>
    <w:rsid w:val="00FD580A"/>
    <w:rsid w:val="00FD5A2E"/>
    <w:rsid w:val="00FD5C15"/>
    <w:rsid w:val="00FD65B6"/>
    <w:rsid w:val="00FD69BC"/>
    <w:rsid w:val="00FD7559"/>
    <w:rsid w:val="00FE002A"/>
    <w:rsid w:val="00FE0202"/>
    <w:rsid w:val="00FE05F4"/>
    <w:rsid w:val="00FE0810"/>
    <w:rsid w:val="00FE09CF"/>
    <w:rsid w:val="00FE0AB5"/>
    <w:rsid w:val="00FE0CB8"/>
    <w:rsid w:val="00FE0F0E"/>
    <w:rsid w:val="00FE0F18"/>
    <w:rsid w:val="00FE1DB4"/>
    <w:rsid w:val="00FE25F0"/>
    <w:rsid w:val="00FE25F5"/>
    <w:rsid w:val="00FE2616"/>
    <w:rsid w:val="00FE32EE"/>
    <w:rsid w:val="00FE3716"/>
    <w:rsid w:val="00FE4177"/>
    <w:rsid w:val="00FE47A4"/>
    <w:rsid w:val="00FE483D"/>
    <w:rsid w:val="00FE54AE"/>
    <w:rsid w:val="00FE59E7"/>
    <w:rsid w:val="00FF057E"/>
    <w:rsid w:val="00FF0D4D"/>
    <w:rsid w:val="00FF1A14"/>
    <w:rsid w:val="00FF1D44"/>
    <w:rsid w:val="00FF1D52"/>
    <w:rsid w:val="00FF22E1"/>
    <w:rsid w:val="00FF234E"/>
    <w:rsid w:val="00FF2D64"/>
    <w:rsid w:val="00FF31DE"/>
    <w:rsid w:val="00FF36C5"/>
    <w:rsid w:val="00FF3789"/>
    <w:rsid w:val="00FF3885"/>
    <w:rsid w:val="00FF40C2"/>
    <w:rsid w:val="00FF41EF"/>
    <w:rsid w:val="00FF44A4"/>
    <w:rsid w:val="00FF4596"/>
    <w:rsid w:val="00FF477E"/>
    <w:rsid w:val="00FF49D1"/>
    <w:rsid w:val="00FF4EAE"/>
    <w:rsid w:val="00FF5124"/>
    <w:rsid w:val="00FF5724"/>
    <w:rsid w:val="00FF5BAC"/>
    <w:rsid w:val="00FF5F25"/>
    <w:rsid w:val="00FF604F"/>
    <w:rsid w:val="00FF60E4"/>
    <w:rsid w:val="00FF6A40"/>
    <w:rsid w:val="00FF6B67"/>
    <w:rsid w:val="00FF6E6A"/>
    <w:rsid w:val="00FF6FE4"/>
    <w:rsid w:val="00FF7702"/>
    <w:rsid w:val="00FF7D3B"/>
    <w:rsid w:val="00FF7D3E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1258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semiHidden/>
    <w:rsid w:val="00D3100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申万标题2"/>
    <w:basedOn w:val="a"/>
    <w:rsid w:val="00D31008"/>
    <w:pPr>
      <w:spacing w:line="360" w:lineRule="auto"/>
      <w:ind w:leftChars="1456" w:left="3058"/>
      <w:outlineLvl w:val="1"/>
    </w:pPr>
    <w:rPr>
      <w:rFonts w:ascii="黑体" w:eastAsia="黑体"/>
      <w:b/>
      <w:color w:val="000080"/>
      <w:kern w:val="0"/>
      <w:sz w:val="30"/>
    </w:rPr>
  </w:style>
  <w:style w:type="paragraph" w:customStyle="1" w:styleId="a3">
    <w:name w:val="申万正文"/>
    <w:basedOn w:val="a"/>
    <w:rsid w:val="00D31008"/>
    <w:pPr>
      <w:spacing w:afterLines="50" w:line="360" w:lineRule="exact"/>
      <w:ind w:leftChars="1456" w:left="3058" w:firstLineChars="200" w:firstLine="400"/>
    </w:pPr>
    <w:rPr>
      <w:rFonts w:ascii="宋体" w:hAnsi="宋体"/>
      <w:sz w:val="20"/>
    </w:rPr>
  </w:style>
  <w:style w:type="paragraph" w:styleId="a4">
    <w:name w:val="Subtitle"/>
    <w:basedOn w:val="a"/>
    <w:qFormat/>
    <w:rsid w:val="00D31008"/>
    <w:pPr>
      <w:spacing w:beforeLines="50" w:afterLines="50" w:line="440" w:lineRule="exact"/>
      <w:ind w:leftChars="-66" w:left="-139" w:firstLineChars="1100" w:firstLine="3534"/>
      <w:jc w:val="right"/>
    </w:pPr>
    <w:rPr>
      <w:rFonts w:ascii="黑体" w:eastAsia="黑体" w:hAnsi="宋体"/>
      <w:b/>
      <w:bCs/>
      <w:color w:val="000080"/>
      <w:sz w:val="32"/>
    </w:rPr>
  </w:style>
  <w:style w:type="paragraph" w:customStyle="1" w:styleId="a5">
    <w:name w:val="行业分类名称"/>
    <w:basedOn w:val="a"/>
    <w:rsid w:val="00D31008"/>
    <w:pPr>
      <w:spacing w:beforeLines="150" w:line="240" w:lineRule="exact"/>
      <w:ind w:leftChars="-51" w:left="1" w:hangingChars="51" w:hanging="108"/>
    </w:pPr>
    <w:rPr>
      <w:rFonts w:ascii="黑体" w:eastAsia="黑体" w:hAnsi="宋体"/>
      <w:b/>
      <w:bCs/>
      <w:color w:val="000080"/>
    </w:rPr>
  </w:style>
  <w:style w:type="paragraph" w:styleId="a6">
    <w:name w:val="header"/>
    <w:basedOn w:val="a"/>
    <w:rsid w:val="00D3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31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31008"/>
  </w:style>
  <w:style w:type="character" w:styleId="a9">
    <w:name w:val="Hyperlink"/>
    <w:basedOn w:val="a0"/>
    <w:rsid w:val="009F0EDB"/>
    <w:rPr>
      <w:strike w:val="0"/>
      <w:dstrike w:val="0"/>
      <w:color w:val="0000FF"/>
      <w:u w:val="none"/>
      <w:effect w:val="none"/>
    </w:rPr>
  </w:style>
  <w:style w:type="character" w:customStyle="1" w:styleId="txtcontent11">
    <w:name w:val="txtcontent11"/>
    <w:basedOn w:val="a0"/>
    <w:rsid w:val="00CE5F70"/>
    <w:rPr>
      <w:rFonts w:ascii="ˎ̥" w:hAnsi="ˎ̥" w:hint="default"/>
      <w:b w:val="0"/>
      <w:bCs w:val="0"/>
      <w:color w:val="000000"/>
      <w:sz w:val="21"/>
      <w:szCs w:val="21"/>
    </w:rPr>
  </w:style>
  <w:style w:type="character" w:styleId="HTML">
    <w:name w:val="HTML Typewriter"/>
    <w:basedOn w:val="a0"/>
    <w:rsid w:val="002132A3"/>
    <w:rPr>
      <w:rFonts w:ascii="宋体" w:eastAsia="宋体" w:hAnsi="宋体" w:cs="宋体"/>
      <w:sz w:val="24"/>
      <w:szCs w:val="24"/>
    </w:rPr>
  </w:style>
  <w:style w:type="paragraph" w:styleId="20">
    <w:name w:val="Body Text Indent 2"/>
    <w:basedOn w:val="a"/>
    <w:rsid w:val="000C2485"/>
    <w:pPr>
      <w:spacing w:line="360" w:lineRule="auto"/>
      <w:ind w:leftChars="171" w:left="359" w:firstLine="1"/>
    </w:pPr>
    <w:rPr>
      <w:rFonts w:ascii="楷体_GB2312" w:eastAsia="楷体_GB2312"/>
      <w:sz w:val="24"/>
      <w:szCs w:val="21"/>
    </w:rPr>
  </w:style>
  <w:style w:type="character" w:customStyle="1" w:styleId="hangju">
    <w:name w:val="hangju"/>
    <w:basedOn w:val="a0"/>
    <w:rsid w:val="00B37767"/>
  </w:style>
  <w:style w:type="character" w:styleId="aa">
    <w:name w:val="Strong"/>
    <w:basedOn w:val="a0"/>
    <w:uiPriority w:val="22"/>
    <w:qFormat/>
    <w:rsid w:val="007E401E"/>
    <w:rPr>
      <w:b/>
      <w:bCs/>
    </w:rPr>
  </w:style>
  <w:style w:type="paragraph" w:customStyle="1" w:styleId="Default">
    <w:name w:val="Default"/>
    <w:rsid w:val="0080049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Body Text"/>
    <w:basedOn w:val="a"/>
    <w:rsid w:val="00BF6811"/>
    <w:pPr>
      <w:spacing w:after="120"/>
    </w:pPr>
  </w:style>
  <w:style w:type="table" w:styleId="ac">
    <w:name w:val="Table Grid"/>
    <w:basedOn w:val="a1"/>
    <w:rsid w:val="00B66A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6270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EmailStyle33">
    <w:name w:val="EmailStyle331"/>
    <w:aliases w:val="EmailStyle331"/>
    <w:basedOn w:val="a0"/>
    <w:semiHidden/>
    <w:personal/>
    <w:personalCompose/>
    <w:rsid w:val="00741191"/>
    <w:rPr>
      <w:rFonts w:ascii="Arial" w:eastAsia="宋体" w:hAnsi="Arial" w:cs="Arial"/>
      <w:color w:val="auto"/>
      <w:sz w:val="18"/>
      <w:szCs w:val="20"/>
    </w:rPr>
  </w:style>
  <w:style w:type="character" w:styleId="ae">
    <w:name w:val="annotation reference"/>
    <w:basedOn w:val="a0"/>
    <w:semiHidden/>
    <w:rsid w:val="00B725E7"/>
    <w:rPr>
      <w:sz w:val="21"/>
      <w:szCs w:val="21"/>
    </w:rPr>
  </w:style>
  <w:style w:type="paragraph" w:styleId="af">
    <w:name w:val="annotation text"/>
    <w:basedOn w:val="a"/>
    <w:semiHidden/>
    <w:rsid w:val="00B725E7"/>
    <w:pPr>
      <w:jc w:val="left"/>
    </w:pPr>
  </w:style>
  <w:style w:type="paragraph" w:styleId="af0">
    <w:name w:val="annotation subject"/>
    <w:basedOn w:val="af"/>
    <w:next w:val="af"/>
    <w:semiHidden/>
    <w:rsid w:val="00B725E7"/>
    <w:rPr>
      <w:b/>
      <w:bCs/>
    </w:rPr>
  </w:style>
  <w:style w:type="paragraph" w:styleId="af1">
    <w:name w:val="Balloon Text"/>
    <w:basedOn w:val="a"/>
    <w:semiHidden/>
    <w:rsid w:val="00B725E7"/>
    <w:rPr>
      <w:sz w:val="18"/>
      <w:szCs w:val="18"/>
    </w:rPr>
  </w:style>
  <w:style w:type="character" w:customStyle="1" w:styleId="textsmall2">
    <w:name w:val="text_small2"/>
    <w:basedOn w:val="a0"/>
    <w:rsid w:val="0087706C"/>
  </w:style>
  <w:style w:type="character" w:customStyle="1" w:styleId="style121">
    <w:name w:val="style121"/>
    <w:basedOn w:val="a0"/>
    <w:rsid w:val="00AC3AFD"/>
    <w:rPr>
      <w:rFonts w:ascii="黑体" w:eastAsia="黑体" w:hAnsi="黑体" w:hint="eastAsia"/>
      <w:sz w:val="24"/>
      <w:szCs w:val="24"/>
    </w:rPr>
  </w:style>
  <w:style w:type="paragraph" w:styleId="af2">
    <w:name w:val="Document Map"/>
    <w:basedOn w:val="a"/>
    <w:link w:val="Char"/>
    <w:rsid w:val="00EF706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f2"/>
    <w:rsid w:val="00EF7061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F3920"/>
  </w:style>
  <w:style w:type="character" w:customStyle="1" w:styleId="00-Char">
    <w:name w:val="00-正文 Char"/>
    <w:basedOn w:val="a0"/>
    <w:link w:val="00-"/>
    <w:locked/>
    <w:rsid w:val="00AF3920"/>
    <w:rPr>
      <w:rFonts w:ascii="Arial" w:hAnsi="Arial"/>
      <w:color w:val="003366"/>
      <w:szCs w:val="24"/>
      <w:lang w:val="en-US" w:eastAsia="zh-CN" w:bidi="ar-SA"/>
    </w:rPr>
  </w:style>
  <w:style w:type="paragraph" w:customStyle="1" w:styleId="00-">
    <w:name w:val="00-正文"/>
    <w:link w:val="00-Char"/>
    <w:rsid w:val="00AF3920"/>
    <w:pPr>
      <w:adjustRightInd w:val="0"/>
      <w:snapToGrid w:val="0"/>
      <w:spacing w:after="200" w:line="260" w:lineRule="exact"/>
      <w:ind w:leftChars="800" w:left="800" w:firstLineChars="200" w:firstLine="200"/>
      <w:jc w:val="both"/>
    </w:pPr>
    <w:rPr>
      <w:rFonts w:ascii="Arial" w:hAnsi="Arial"/>
      <w:color w:val="003366"/>
      <w:szCs w:val="24"/>
    </w:rPr>
  </w:style>
  <w:style w:type="character" w:customStyle="1" w:styleId="1Char">
    <w:name w:val="标题 1 Char"/>
    <w:basedOn w:val="a0"/>
    <w:link w:val="1"/>
    <w:uiPriority w:val="9"/>
    <w:rsid w:val="00AD2CAC"/>
    <w:rPr>
      <w:rFonts w:ascii="宋体" w:hAnsi="宋体" w:cs="宋体"/>
      <w:b/>
      <w:bCs/>
      <w:kern w:val="36"/>
      <w:sz w:val="48"/>
      <w:szCs w:val="48"/>
    </w:rPr>
  </w:style>
  <w:style w:type="paragraph" w:styleId="af3">
    <w:name w:val="List Paragraph"/>
    <w:basedOn w:val="a"/>
    <w:uiPriority w:val="34"/>
    <w:qFormat/>
    <w:rsid w:val="001A2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2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241">
                  <w:marLeft w:val="0"/>
                  <w:marRight w:val="0"/>
                  <w:marTop w:val="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22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89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265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8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3299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97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74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27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395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1846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3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6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1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CF0"/>
            <w:bottom w:val="none" w:sz="0" w:space="0" w:color="auto"/>
            <w:right w:val="single" w:sz="6" w:space="0" w:color="EBECF0"/>
          </w:divBdr>
          <w:divsChild>
            <w:div w:id="2007324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286">
                  <w:marLeft w:val="75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737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21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329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132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065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024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69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10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170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6297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8723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03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395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840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1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43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3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024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CF0"/>
            <w:bottom w:val="none" w:sz="0" w:space="0" w:color="auto"/>
            <w:right w:val="single" w:sz="6" w:space="0" w:color="EBECF0"/>
          </w:divBdr>
          <w:divsChild>
            <w:div w:id="1911191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0046">
                  <w:marLeft w:val="75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51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8733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04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594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867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00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3151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05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409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2325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223294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38221984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0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20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961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97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828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6509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7290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18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965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8583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89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822">
                  <w:marLeft w:val="0"/>
                  <w:marRight w:val="0"/>
                  <w:marTop w:val="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950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2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6C8D4"/>
                            <w:left w:val="single" w:sz="6" w:space="0" w:color="B6C8D4"/>
                            <w:bottom w:val="single" w:sz="6" w:space="0" w:color="B6C8D4"/>
                            <w:right w:val="single" w:sz="6" w:space="0" w:color="B6C8D4"/>
                          </w:divBdr>
                          <w:divsChild>
                            <w:div w:id="44237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570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571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7747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34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496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6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468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05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337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4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6268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703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1695">
                  <w:marLeft w:val="0"/>
                  <w:marRight w:val="0"/>
                  <w:marTop w:val="0"/>
                  <w:marBottom w:val="0"/>
                  <w:divBdr>
                    <w:top w:val="single" w:sz="2" w:space="0" w:color="C4DAFA"/>
                    <w:left w:val="single" w:sz="2" w:space="0" w:color="C4DAFA"/>
                    <w:bottom w:val="single" w:sz="2" w:space="0" w:color="C4DAFA"/>
                    <w:right w:val="single" w:sz="2" w:space="0" w:color="C4DAFA"/>
                  </w:divBdr>
                  <w:divsChild>
                    <w:div w:id="15643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8881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959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070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04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282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699356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19390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5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5049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4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96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244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426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81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7400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72">
          <w:marLeft w:val="0"/>
          <w:marRight w:val="27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143">
              <w:marLeft w:val="0"/>
              <w:marRight w:val="0"/>
              <w:marTop w:val="0"/>
              <w:marBottom w:val="0"/>
              <w:divBdr>
                <w:top w:val="single" w:sz="6" w:space="2" w:color="DCE3EB"/>
                <w:left w:val="single" w:sz="6" w:space="2" w:color="DCE3EB"/>
                <w:bottom w:val="single" w:sz="6" w:space="30" w:color="DCE3EB"/>
                <w:right w:val="single" w:sz="6" w:space="2" w:color="DCE3EB"/>
              </w:divBdr>
              <w:divsChild>
                <w:div w:id="1397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542">
                  <w:marLeft w:val="0"/>
                  <w:marRight w:val="0"/>
                  <w:marTop w:val="0"/>
                  <w:marBottom w:val="0"/>
                  <w:divBdr>
                    <w:top w:val="single" w:sz="2" w:space="0" w:color="C4DAFA"/>
                    <w:left w:val="single" w:sz="2" w:space="0" w:color="C4DAFA"/>
                    <w:bottom w:val="single" w:sz="2" w:space="0" w:color="C4DAFA"/>
                    <w:right w:val="single" w:sz="2" w:space="0" w:color="C4DAFA"/>
                  </w:divBdr>
                  <w:divsChild>
                    <w:div w:id="9280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3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5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08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35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8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727">
                      <w:marLeft w:val="225"/>
                      <w:marRight w:val="0"/>
                      <w:marTop w:val="225"/>
                      <w:marBottom w:val="75"/>
                      <w:divBdr>
                        <w:top w:val="single" w:sz="24" w:space="8" w:color="CCC1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44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58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377164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14204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486">
          <w:marLeft w:val="0"/>
          <w:marRight w:val="0"/>
          <w:marTop w:val="150"/>
          <w:marBottom w:val="150"/>
          <w:divBdr>
            <w:top w:val="single" w:sz="6" w:space="0" w:color="C1C1C1"/>
            <w:left w:val="none" w:sz="0" w:space="0" w:color="auto"/>
            <w:bottom w:val="single" w:sz="6" w:space="11" w:color="C1C1C1"/>
            <w:right w:val="none" w:sz="0" w:space="0" w:color="auto"/>
          </w:divBdr>
          <w:divsChild>
            <w:div w:id="2019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7525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divBdr>
                  <w:divsChild>
                    <w:div w:id="18674049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7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1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3243">
                      <w:marLeft w:val="225"/>
                      <w:marRight w:val="0"/>
                      <w:marTop w:val="225"/>
                      <w:marBottom w:val="75"/>
                      <w:divBdr>
                        <w:top w:val="single" w:sz="24" w:space="8" w:color="CCC1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3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9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7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80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537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95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4253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70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53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407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5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56965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12427889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65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339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775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8327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3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9131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48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758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06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2284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4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7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1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11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919">
                  <w:marLeft w:val="0"/>
                  <w:marRight w:val="0"/>
                  <w:marTop w:val="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4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241">
                      <w:marLeft w:val="225"/>
                      <w:marRight w:val="0"/>
                      <w:marTop w:val="225"/>
                      <w:marBottom w:val="75"/>
                      <w:divBdr>
                        <w:top w:val="single" w:sz="24" w:space="8" w:color="CCC1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3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1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</w:div>
      </w:divsChild>
    </w:div>
    <w:div w:id="152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5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822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570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44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939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56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2407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891">
          <w:marLeft w:val="0"/>
          <w:marRight w:val="27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901">
              <w:marLeft w:val="0"/>
              <w:marRight w:val="0"/>
              <w:marTop w:val="0"/>
              <w:marBottom w:val="0"/>
              <w:divBdr>
                <w:top w:val="single" w:sz="6" w:space="2" w:color="DCE3EB"/>
                <w:left w:val="single" w:sz="6" w:space="2" w:color="DCE3EB"/>
                <w:bottom w:val="single" w:sz="6" w:space="30" w:color="DCE3EB"/>
                <w:right w:val="single" w:sz="6" w:space="2" w:color="DCE3EB"/>
              </w:divBdr>
              <w:divsChild>
                <w:div w:id="2024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53">
              <w:marLeft w:val="0"/>
              <w:marRight w:val="0"/>
              <w:marTop w:val="75"/>
              <w:marBottom w:val="0"/>
              <w:divBdr>
                <w:top w:val="single" w:sz="6" w:space="0" w:color="DFDEDF"/>
                <w:left w:val="single" w:sz="6" w:space="0" w:color="DFDEDF"/>
                <w:bottom w:val="single" w:sz="6" w:space="0" w:color="DFDEDF"/>
                <w:right w:val="single" w:sz="6" w:space="0" w:color="DFDEDF"/>
              </w:divBdr>
              <w:divsChild>
                <w:div w:id="18812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7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1481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314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780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485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859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776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00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269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5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4729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70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4212">
                  <w:marLeft w:val="0"/>
                  <w:marRight w:val="0"/>
                  <w:marTop w:val="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5970">
                          <w:marLeft w:val="0"/>
                          <w:marRight w:val="12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674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716">
                  <w:marLeft w:val="0"/>
                  <w:marRight w:val="0"/>
                  <w:marTop w:val="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52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093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00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8812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080">
          <w:marLeft w:val="0"/>
          <w:marRight w:val="0"/>
          <w:marTop w:val="75"/>
          <w:marBottom w:val="0"/>
          <w:divBdr>
            <w:top w:val="single" w:sz="24" w:space="0" w:color="3F74B6"/>
            <w:left w:val="single" w:sz="6" w:space="0" w:color="B0C5DA"/>
            <w:bottom w:val="none" w:sz="0" w:space="0" w:color="auto"/>
            <w:right w:val="none" w:sz="0" w:space="0" w:color="auto"/>
          </w:divBdr>
          <w:divsChild>
            <w:div w:id="482548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2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5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8301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7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26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19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282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003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62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69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607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11">
          <w:marLeft w:val="0"/>
          <w:marRight w:val="0"/>
          <w:marTop w:val="150"/>
          <w:marBottom w:val="150"/>
          <w:divBdr>
            <w:top w:val="single" w:sz="6" w:space="0" w:color="C1C1C1"/>
            <w:left w:val="none" w:sz="0" w:space="0" w:color="auto"/>
            <w:bottom w:val="single" w:sz="6" w:space="11" w:color="C1C1C1"/>
            <w:right w:val="none" w:sz="0" w:space="0" w:color="auto"/>
          </w:divBdr>
          <w:divsChild>
            <w:div w:id="12761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6166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divBdr>
                </w:div>
              </w:divsChild>
            </w:div>
          </w:divsChild>
        </w:div>
      </w:divsChild>
    </w:div>
    <w:div w:id="1866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4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3636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686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398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5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  <w:divsChild>
                        <w:div w:id="15630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0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125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5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  <w:divsChild>
                        <w:div w:id="15671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19425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02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440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534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28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708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8981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3725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535">
              <w:marLeft w:val="0"/>
              <w:marRight w:val="0"/>
              <w:marTop w:val="75"/>
              <w:marBottom w:val="0"/>
              <w:divBdr>
                <w:top w:val="single" w:sz="6" w:space="0" w:color="DFDEDF"/>
                <w:left w:val="single" w:sz="6" w:space="0" w:color="DFDEDF"/>
                <w:bottom w:val="single" w:sz="6" w:space="0" w:color="DFDEDF"/>
                <w:right w:val="single" w:sz="6" w:space="0" w:color="DFDEDF"/>
              </w:divBdr>
              <w:divsChild>
                <w:div w:id="1488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5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8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8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9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37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885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005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6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8757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</w:div>
      </w:divsChild>
    </w:div>
    <w:div w:id="2048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90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738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5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7090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769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DCBB5.5B37E000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i_du\Desktop\&#23439;&#35266;\&#25968;&#25454;\&#21608;&#25253;&#25968;&#2545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i_du\Desktop\&#23439;&#35266;\&#25968;&#25454;\&#21608;&#25253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0903426791277267"/>
          <c:y val="4.78260869565219E-2"/>
          <c:w val="0.83800623052959633"/>
          <c:h val="0.5173913043478261"/>
        </c:manualLayout>
      </c:layout>
      <c:barChart>
        <c:barDir val="col"/>
        <c:grouping val="clustered"/>
        <c:ser>
          <c:idx val="0"/>
          <c:order val="0"/>
          <c:tx>
            <c:strRef>
              <c:f>中信!$H$1</c:f>
              <c:strCache>
                <c:ptCount val="1"/>
                <c:pt idx="0">
                  <c:v>过去1周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cat>
            <c:strRef>
              <c:f>中信!$G$2:$G$30</c:f>
              <c:strCache>
                <c:ptCount val="29"/>
                <c:pt idx="0">
                  <c:v>国防军工</c:v>
                </c:pt>
                <c:pt idx="1">
                  <c:v>传媒</c:v>
                </c:pt>
                <c:pt idx="2">
                  <c:v>餐饮旅游</c:v>
                </c:pt>
                <c:pt idx="3">
                  <c:v>交通运输</c:v>
                </c:pt>
                <c:pt idx="4">
                  <c:v>计算机</c:v>
                </c:pt>
                <c:pt idx="5">
                  <c:v>纺织服装</c:v>
                </c:pt>
                <c:pt idx="6">
                  <c:v>机械</c:v>
                </c:pt>
                <c:pt idx="7">
                  <c:v>电力及公用事业</c:v>
                </c:pt>
                <c:pt idx="8">
                  <c:v>电力设备</c:v>
                </c:pt>
                <c:pt idx="9">
                  <c:v>轻工制造</c:v>
                </c:pt>
                <c:pt idx="10">
                  <c:v>商贸零售</c:v>
                </c:pt>
                <c:pt idx="11">
                  <c:v>通信</c:v>
                </c:pt>
                <c:pt idx="12">
                  <c:v>钢铁</c:v>
                </c:pt>
                <c:pt idx="13">
                  <c:v>基础化工</c:v>
                </c:pt>
                <c:pt idx="14">
                  <c:v>建筑</c:v>
                </c:pt>
                <c:pt idx="15">
                  <c:v>电子元器件</c:v>
                </c:pt>
                <c:pt idx="16">
                  <c:v>综合</c:v>
                </c:pt>
                <c:pt idx="17">
                  <c:v>石油石化</c:v>
                </c:pt>
                <c:pt idx="18">
                  <c:v>房地产</c:v>
                </c:pt>
                <c:pt idx="19">
                  <c:v>建材</c:v>
                </c:pt>
                <c:pt idx="20">
                  <c:v>医药</c:v>
                </c:pt>
                <c:pt idx="21">
                  <c:v>农林牧渔</c:v>
                </c:pt>
                <c:pt idx="22">
                  <c:v>汽车</c:v>
                </c:pt>
                <c:pt idx="23">
                  <c:v>家电</c:v>
                </c:pt>
                <c:pt idx="24">
                  <c:v>有色金属</c:v>
                </c:pt>
                <c:pt idx="25">
                  <c:v>食品饮料</c:v>
                </c:pt>
                <c:pt idx="26">
                  <c:v>煤炭</c:v>
                </c:pt>
                <c:pt idx="27">
                  <c:v>银行</c:v>
                </c:pt>
                <c:pt idx="28">
                  <c:v>非银行金融</c:v>
                </c:pt>
              </c:strCache>
            </c:strRef>
          </c:cat>
          <c:val>
            <c:numRef>
              <c:f>中信!$H$2:$H$30</c:f>
              <c:numCache>
                <c:formatCode>0.00%</c:formatCode>
                <c:ptCount val="29"/>
                <c:pt idx="0">
                  <c:v>4.0622452044716054E-2</c:v>
                </c:pt>
                <c:pt idx="1">
                  <c:v>1.9702890642991723E-2</c:v>
                </c:pt>
                <c:pt idx="2">
                  <c:v>2.9346539924911753E-2</c:v>
                </c:pt>
                <c:pt idx="3">
                  <c:v>2.2444697433543909E-2</c:v>
                </c:pt>
                <c:pt idx="4">
                  <c:v>2.6481467649452268E-2</c:v>
                </c:pt>
                <c:pt idx="5">
                  <c:v>3.8565810917393896E-2</c:v>
                </c:pt>
                <c:pt idx="6">
                  <c:v>3.3655406509234591E-2</c:v>
                </c:pt>
                <c:pt idx="7">
                  <c:v>2.3558642431586028E-2</c:v>
                </c:pt>
                <c:pt idx="8">
                  <c:v>2.0520751863942428E-2</c:v>
                </c:pt>
                <c:pt idx="9">
                  <c:v>2.5302343123187944E-2</c:v>
                </c:pt>
                <c:pt idx="10">
                  <c:v>3.1880825560998652E-2</c:v>
                </c:pt>
                <c:pt idx="11">
                  <c:v>1.8575250616971586E-2</c:v>
                </c:pt>
                <c:pt idx="12">
                  <c:v>2.7788061174029374E-2</c:v>
                </c:pt>
                <c:pt idx="13">
                  <c:v>2.6291235036774219E-2</c:v>
                </c:pt>
                <c:pt idx="14">
                  <c:v>2.5510851236502853E-2</c:v>
                </c:pt>
                <c:pt idx="15">
                  <c:v>6.1347133135370244E-3</c:v>
                </c:pt>
                <c:pt idx="16">
                  <c:v>1.2566564761801617E-2</c:v>
                </c:pt>
                <c:pt idx="17">
                  <c:v>3.9309353636686004E-3</c:v>
                </c:pt>
                <c:pt idx="18">
                  <c:v>8.5361211792391589E-3</c:v>
                </c:pt>
                <c:pt idx="19">
                  <c:v>2.1872780013404793E-2</c:v>
                </c:pt>
                <c:pt idx="20">
                  <c:v>1.4217371807638456E-2</c:v>
                </c:pt>
                <c:pt idx="21">
                  <c:v>2.6566971372043495E-2</c:v>
                </c:pt>
                <c:pt idx="22">
                  <c:v>9.9235234720119522E-3</c:v>
                </c:pt>
                <c:pt idx="23">
                  <c:v>6.469724000011892E-3</c:v>
                </c:pt>
                <c:pt idx="24">
                  <c:v>3.7536017034907956E-3</c:v>
                </c:pt>
                <c:pt idx="25">
                  <c:v>-1.7168478955602147E-2</c:v>
                </c:pt>
                <c:pt idx="26">
                  <c:v>-4.2898909266198314E-3</c:v>
                </c:pt>
                <c:pt idx="27">
                  <c:v>-1.6329320396181547E-2</c:v>
                </c:pt>
                <c:pt idx="28">
                  <c:v>-1.8326973043946589E-2</c:v>
                </c:pt>
              </c:numCache>
            </c:numRef>
          </c:val>
        </c:ser>
        <c:ser>
          <c:idx val="1"/>
          <c:order val="1"/>
          <c:tx>
            <c:strRef>
              <c:f>中信!$I$1</c:f>
              <c:strCache>
                <c:ptCount val="1"/>
                <c:pt idx="0">
                  <c:v>过去4周</c:v>
                </c:pt>
              </c:strCache>
            </c:strRef>
          </c:tx>
          <c:spPr>
            <a:solidFill>
              <a:srgbClr val="162BF6"/>
            </a:solidFill>
            <a:ln>
              <a:noFill/>
              <a:prstDash val="solid"/>
            </a:ln>
          </c:spPr>
          <c:cat>
            <c:strRef>
              <c:f>中信!$G$2:$G$30</c:f>
              <c:strCache>
                <c:ptCount val="29"/>
                <c:pt idx="0">
                  <c:v>国防军工</c:v>
                </c:pt>
                <c:pt idx="1">
                  <c:v>传媒</c:v>
                </c:pt>
                <c:pt idx="2">
                  <c:v>餐饮旅游</c:v>
                </c:pt>
                <c:pt idx="3">
                  <c:v>交通运输</c:v>
                </c:pt>
                <c:pt idx="4">
                  <c:v>计算机</c:v>
                </c:pt>
                <c:pt idx="5">
                  <c:v>纺织服装</c:v>
                </c:pt>
                <c:pt idx="6">
                  <c:v>机械</c:v>
                </c:pt>
                <c:pt idx="7">
                  <c:v>电力及公用事业</c:v>
                </c:pt>
                <c:pt idx="8">
                  <c:v>电力设备</c:v>
                </c:pt>
                <c:pt idx="9">
                  <c:v>轻工制造</c:v>
                </c:pt>
                <c:pt idx="10">
                  <c:v>商贸零售</c:v>
                </c:pt>
                <c:pt idx="11">
                  <c:v>通信</c:v>
                </c:pt>
                <c:pt idx="12">
                  <c:v>钢铁</c:v>
                </c:pt>
                <c:pt idx="13">
                  <c:v>基础化工</c:v>
                </c:pt>
                <c:pt idx="14">
                  <c:v>建筑</c:v>
                </c:pt>
                <c:pt idx="15">
                  <c:v>电子元器件</c:v>
                </c:pt>
                <c:pt idx="16">
                  <c:v>综合</c:v>
                </c:pt>
                <c:pt idx="17">
                  <c:v>石油石化</c:v>
                </c:pt>
                <c:pt idx="18">
                  <c:v>房地产</c:v>
                </c:pt>
                <c:pt idx="19">
                  <c:v>建材</c:v>
                </c:pt>
                <c:pt idx="20">
                  <c:v>医药</c:v>
                </c:pt>
                <c:pt idx="21">
                  <c:v>农林牧渔</c:v>
                </c:pt>
                <c:pt idx="22">
                  <c:v>汽车</c:v>
                </c:pt>
                <c:pt idx="23">
                  <c:v>家电</c:v>
                </c:pt>
                <c:pt idx="24">
                  <c:v>有色金属</c:v>
                </c:pt>
                <c:pt idx="25">
                  <c:v>食品饮料</c:v>
                </c:pt>
                <c:pt idx="26">
                  <c:v>煤炭</c:v>
                </c:pt>
                <c:pt idx="27">
                  <c:v>银行</c:v>
                </c:pt>
                <c:pt idx="28">
                  <c:v>非银行金融</c:v>
                </c:pt>
              </c:strCache>
            </c:strRef>
          </c:cat>
          <c:val>
            <c:numRef>
              <c:f>中信!$I$2:$I$30</c:f>
              <c:numCache>
                <c:formatCode>0.00%</c:formatCode>
                <c:ptCount val="29"/>
                <c:pt idx="0">
                  <c:v>0.20927533937605433</c:v>
                </c:pt>
                <c:pt idx="1">
                  <c:v>0.13014115273117746</c:v>
                </c:pt>
                <c:pt idx="2">
                  <c:v>0.12445697640187947</c:v>
                </c:pt>
                <c:pt idx="3">
                  <c:v>0.12317576551573191</c:v>
                </c:pt>
                <c:pt idx="4">
                  <c:v>0.12134008287328352</c:v>
                </c:pt>
                <c:pt idx="5">
                  <c:v>0.11538334978475701</c:v>
                </c:pt>
                <c:pt idx="6">
                  <c:v>0.11421041858588053</c:v>
                </c:pt>
                <c:pt idx="7">
                  <c:v>0.11244330535183275</c:v>
                </c:pt>
                <c:pt idx="8">
                  <c:v>0.1088957754106753</c:v>
                </c:pt>
                <c:pt idx="9">
                  <c:v>0.10273767180422345</c:v>
                </c:pt>
                <c:pt idx="10">
                  <c:v>9.8167792543822185E-2</c:v>
                </c:pt>
                <c:pt idx="11">
                  <c:v>8.9319873288044915E-2</c:v>
                </c:pt>
                <c:pt idx="12">
                  <c:v>8.5577070874601036E-2</c:v>
                </c:pt>
                <c:pt idx="13">
                  <c:v>8.071420458496982E-2</c:v>
                </c:pt>
                <c:pt idx="14">
                  <c:v>7.5626959463516732E-2</c:v>
                </c:pt>
                <c:pt idx="15">
                  <c:v>7.1079007261723781E-2</c:v>
                </c:pt>
                <c:pt idx="16">
                  <c:v>6.7009300023202323E-2</c:v>
                </c:pt>
                <c:pt idx="17">
                  <c:v>6.4337121251608717E-2</c:v>
                </c:pt>
                <c:pt idx="18">
                  <c:v>6.4315241417750149E-2</c:v>
                </c:pt>
                <c:pt idx="19">
                  <c:v>6.172044980637352E-2</c:v>
                </c:pt>
                <c:pt idx="20">
                  <c:v>6.1556711301492172E-2</c:v>
                </c:pt>
                <c:pt idx="21">
                  <c:v>5.9553658164999336E-2</c:v>
                </c:pt>
                <c:pt idx="22">
                  <c:v>4.9597253173487246E-2</c:v>
                </c:pt>
                <c:pt idx="23">
                  <c:v>4.2788359229920692E-2</c:v>
                </c:pt>
                <c:pt idx="24">
                  <c:v>3.9545075580547324E-2</c:v>
                </c:pt>
                <c:pt idx="25">
                  <c:v>3.46651861586766E-2</c:v>
                </c:pt>
                <c:pt idx="26">
                  <c:v>1.736630086288319E-2</c:v>
                </c:pt>
                <c:pt idx="27">
                  <c:v>-7.2979674792503349E-5</c:v>
                </c:pt>
                <c:pt idx="28">
                  <c:v>-3.760082446598598E-4</c:v>
                </c:pt>
              </c:numCache>
            </c:numRef>
          </c:val>
        </c:ser>
        <c:axId val="130347008"/>
        <c:axId val="139270784"/>
      </c:barChart>
      <c:catAx>
        <c:axId val="130347008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>
                <a:latin typeface="Arial"/>
                <a:ea typeface="Arial"/>
                <a:cs typeface="Arial"/>
              </a:defRPr>
            </a:pPr>
            <a:endParaRPr lang="zh-CN"/>
          </a:p>
        </c:txPr>
        <c:crossAx val="139270784"/>
        <c:crosses val="autoZero"/>
        <c:auto val="1"/>
        <c:lblAlgn val="ctr"/>
        <c:lblOffset val="100"/>
      </c:catAx>
      <c:valAx>
        <c:axId val="139270784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sz="800">
                <a:latin typeface="Arial"/>
                <a:ea typeface="Arial"/>
                <a:cs typeface="Arial"/>
              </a:defRPr>
            </a:pPr>
            <a:endParaRPr lang="zh-CN"/>
          </a:p>
        </c:txPr>
        <c:crossAx val="1303470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68482972338738124"/>
          <c:y val="2.7614743809197796E-2"/>
          <c:w val="0.26984881562701896"/>
          <c:h val="0.1265703526189661"/>
        </c:manualLayout>
      </c:layout>
      <c:spPr>
        <a:noFill/>
        <a:ln w="25400">
          <a:noFill/>
        </a:ln>
      </c:spPr>
      <c:txPr>
        <a:bodyPr/>
        <a:lstStyle/>
        <a:p>
          <a:pPr>
            <a:defRPr sz="800">
              <a:latin typeface="华文细黑"/>
              <a:ea typeface="华文细黑"/>
              <a:cs typeface="华文细黑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00">
          <a:latin typeface="华文细黑"/>
          <a:ea typeface="华文细黑"/>
          <a:cs typeface="华文细黑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0064935064935057"/>
          <c:y val="2.6431718061674089E-2"/>
          <c:w val="0.8474025974025976"/>
          <c:h val="0.68722466960352502"/>
        </c:manualLayout>
      </c:layout>
      <c:barChart>
        <c:barDir val="col"/>
        <c:grouping val="clustered"/>
        <c:ser>
          <c:idx val="0"/>
          <c:order val="0"/>
          <c:tx>
            <c:strRef>
              <c:f>中信!$L$1</c:f>
              <c:strCache>
                <c:ptCount val="1"/>
                <c:pt idx="0">
                  <c:v>过去12周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cat>
            <c:strRef>
              <c:f>中信!$K$2:$K$30</c:f>
              <c:strCache>
                <c:ptCount val="29"/>
                <c:pt idx="0">
                  <c:v>国防军工</c:v>
                </c:pt>
                <c:pt idx="1">
                  <c:v>计算机</c:v>
                </c:pt>
                <c:pt idx="2">
                  <c:v>有色金属</c:v>
                </c:pt>
                <c:pt idx="3">
                  <c:v>钢铁</c:v>
                </c:pt>
                <c:pt idx="4">
                  <c:v>汽车</c:v>
                </c:pt>
                <c:pt idx="5">
                  <c:v>餐饮旅游</c:v>
                </c:pt>
                <c:pt idx="6">
                  <c:v>农林牧渔</c:v>
                </c:pt>
                <c:pt idx="7">
                  <c:v>电子元器件</c:v>
                </c:pt>
                <c:pt idx="8">
                  <c:v>机械</c:v>
                </c:pt>
                <c:pt idx="9">
                  <c:v>电力及公用事业</c:v>
                </c:pt>
                <c:pt idx="10">
                  <c:v>通信</c:v>
                </c:pt>
                <c:pt idx="11">
                  <c:v>电力设备</c:v>
                </c:pt>
                <c:pt idx="12">
                  <c:v>煤炭</c:v>
                </c:pt>
                <c:pt idx="13">
                  <c:v>基础化工</c:v>
                </c:pt>
                <c:pt idx="14">
                  <c:v>纺织服装</c:v>
                </c:pt>
                <c:pt idx="15">
                  <c:v>轻工制造</c:v>
                </c:pt>
                <c:pt idx="16">
                  <c:v>建材</c:v>
                </c:pt>
                <c:pt idx="17">
                  <c:v>建筑</c:v>
                </c:pt>
                <c:pt idx="18">
                  <c:v>交通运输</c:v>
                </c:pt>
                <c:pt idx="19">
                  <c:v>房地产</c:v>
                </c:pt>
                <c:pt idx="20">
                  <c:v>传媒</c:v>
                </c:pt>
                <c:pt idx="21">
                  <c:v>非银行金融</c:v>
                </c:pt>
                <c:pt idx="22">
                  <c:v>商贸零售</c:v>
                </c:pt>
                <c:pt idx="23">
                  <c:v>家电</c:v>
                </c:pt>
                <c:pt idx="24">
                  <c:v>石油石化</c:v>
                </c:pt>
                <c:pt idx="25">
                  <c:v>综合</c:v>
                </c:pt>
                <c:pt idx="26">
                  <c:v>食品饮料</c:v>
                </c:pt>
                <c:pt idx="27">
                  <c:v>医药</c:v>
                </c:pt>
                <c:pt idx="28">
                  <c:v>银行</c:v>
                </c:pt>
              </c:strCache>
            </c:strRef>
          </c:cat>
          <c:val>
            <c:numRef>
              <c:f>中信!$L$2:$L$30</c:f>
              <c:numCache>
                <c:formatCode>0.00%</c:formatCode>
                <c:ptCount val="29"/>
                <c:pt idx="0">
                  <c:v>0.50169067746378571</c:v>
                </c:pt>
                <c:pt idx="1">
                  <c:v>0.24839091421178722</c:v>
                </c:pt>
                <c:pt idx="2">
                  <c:v>0.31487400458395404</c:v>
                </c:pt>
                <c:pt idx="3">
                  <c:v>0.33651611564671907</c:v>
                </c:pt>
                <c:pt idx="4">
                  <c:v>0.27204751517449438</c:v>
                </c:pt>
                <c:pt idx="5">
                  <c:v>0.31536940189093843</c:v>
                </c:pt>
                <c:pt idx="6">
                  <c:v>0.29078555256435445</c:v>
                </c:pt>
                <c:pt idx="7">
                  <c:v>0.22648202141968757</c:v>
                </c:pt>
                <c:pt idx="8">
                  <c:v>0.29846284555089236</c:v>
                </c:pt>
                <c:pt idx="9">
                  <c:v>0.26415328301502983</c:v>
                </c:pt>
                <c:pt idx="10">
                  <c:v>0.21600181057122558</c:v>
                </c:pt>
                <c:pt idx="11">
                  <c:v>0.29602172004293176</c:v>
                </c:pt>
                <c:pt idx="12">
                  <c:v>0.23763127537840831</c:v>
                </c:pt>
                <c:pt idx="13">
                  <c:v>0.29099071251686881</c:v>
                </c:pt>
                <c:pt idx="14">
                  <c:v>0.31041118741922108</c:v>
                </c:pt>
                <c:pt idx="15">
                  <c:v>0.268575482041021</c:v>
                </c:pt>
                <c:pt idx="16">
                  <c:v>0.25322867500753188</c:v>
                </c:pt>
                <c:pt idx="17">
                  <c:v>0.24084154184343604</c:v>
                </c:pt>
                <c:pt idx="18">
                  <c:v>0.27964183003602644</c:v>
                </c:pt>
                <c:pt idx="19">
                  <c:v>0.25184784483144251</c:v>
                </c:pt>
                <c:pt idx="20">
                  <c:v>0.17742053287671691</c:v>
                </c:pt>
                <c:pt idx="21">
                  <c:v>0.16875568359711995</c:v>
                </c:pt>
                <c:pt idx="22">
                  <c:v>0.26759454661173065</c:v>
                </c:pt>
                <c:pt idx="23">
                  <c:v>0.1642666077517487</c:v>
                </c:pt>
                <c:pt idx="24">
                  <c:v>0.18761439748884001</c:v>
                </c:pt>
                <c:pt idx="25">
                  <c:v>0.23368155880016298</c:v>
                </c:pt>
                <c:pt idx="26">
                  <c:v>0.20747087343489479</c:v>
                </c:pt>
                <c:pt idx="27">
                  <c:v>0.18704440079005177</c:v>
                </c:pt>
                <c:pt idx="28">
                  <c:v>8.6573421042224222E-2</c:v>
                </c:pt>
              </c:numCache>
            </c:numRef>
          </c:val>
        </c:ser>
        <c:ser>
          <c:idx val="1"/>
          <c:order val="1"/>
          <c:tx>
            <c:strRef>
              <c:f>中信!$M$1</c:f>
              <c:strCache>
                <c:ptCount val="1"/>
                <c:pt idx="0">
                  <c:v>过去24周</c:v>
                </c:pt>
              </c:strCache>
            </c:strRef>
          </c:tx>
          <c:spPr>
            <a:solidFill>
              <a:srgbClr val="162BF6"/>
            </a:solidFill>
            <a:ln>
              <a:noFill/>
              <a:prstDash val="solid"/>
            </a:ln>
          </c:spPr>
          <c:cat>
            <c:strRef>
              <c:f>中信!$K$2:$K$30</c:f>
              <c:strCache>
                <c:ptCount val="29"/>
                <c:pt idx="0">
                  <c:v>国防军工</c:v>
                </c:pt>
                <c:pt idx="1">
                  <c:v>计算机</c:v>
                </c:pt>
                <c:pt idx="2">
                  <c:v>有色金属</c:v>
                </c:pt>
                <c:pt idx="3">
                  <c:v>钢铁</c:v>
                </c:pt>
                <c:pt idx="4">
                  <c:v>汽车</c:v>
                </c:pt>
                <c:pt idx="5">
                  <c:v>餐饮旅游</c:v>
                </c:pt>
                <c:pt idx="6">
                  <c:v>农林牧渔</c:v>
                </c:pt>
                <c:pt idx="7">
                  <c:v>电子元器件</c:v>
                </c:pt>
                <c:pt idx="8">
                  <c:v>机械</c:v>
                </c:pt>
                <c:pt idx="9">
                  <c:v>电力及公用事业</c:v>
                </c:pt>
                <c:pt idx="10">
                  <c:v>通信</c:v>
                </c:pt>
                <c:pt idx="11">
                  <c:v>电力设备</c:v>
                </c:pt>
                <c:pt idx="12">
                  <c:v>煤炭</c:v>
                </c:pt>
                <c:pt idx="13">
                  <c:v>基础化工</c:v>
                </c:pt>
                <c:pt idx="14">
                  <c:v>纺织服装</c:v>
                </c:pt>
                <c:pt idx="15">
                  <c:v>轻工制造</c:v>
                </c:pt>
                <c:pt idx="16">
                  <c:v>建材</c:v>
                </c:pt>
                <c:pt idx="17">
                  <c:v>建筑</c:v>
                </c:pt>
                <c:pt idx="18">
                  <c:v>交通运输</c:v>
                </c:pt>
                <c:pt idx="19">
                  <c:v>房地产</c:v>
                </c:pt>
                <c:pt idx="20">
                  <c:v>传媒</c:v>
                </c:pt>
                <c:pt idx="21">
                  <c:v>非银行金融</c:v>
                </c:pt>
                <c:pt idx="22">
                  <c:v>商贸零售</c:v>
                </c:pt>
                <c:pt idx="23">
                  <c:v>家电</c:v>
                </c:pt>
                <c:pt idx="24">
                  <c:v>石油石化</c:v>
                </c:pt>
                <c:pt idx="25">
                  <c:v>综合</c:v>
                </c:pt>
                <c:pt idx="26">
                  <c:v>食品饮料</c:v>
                </c:pt>
                <c:pt idx="27">
                  <c:v>医药</c:v>
                </c:pt>
                <c:pt idx="28">
                  <c:v>银行</c:v>
                </c:pt>
              </c:strCache>
            </c:strRef>
          </c:cat>
          <c:val>
            <c:numRef>
              <c:f>中信!$M$2:$M$30</c:f>
              <c:numCache>
                <c:formatCode>0.00%</c:formatCode>
                <c:ptCount val="29"/>
                <c:pt idx="0">
                  <c:v>0.57353919759418281</c:v>
                </c:pt>
                <c:pt idx="1">
                  <c:v>0.34366633038653999</c:v>
                </c:pt>
                <c:pt idx="2">
                  <c:v>0.33947348583690456</c:v>
                </c:pt>
                <c:pt idx="3">
                  <c:v>0.30236948578135797</c:v>
                </c:pt>
                <c:pt idx="4">
                  <c:v>0.30214484627194582</c:v>
                </c:pt>
                <c:pt idx="5">
                  <c:v>0.2880742405059557</c:v>
                </c:pt>
                <c:pt idx="6">
                  <c:v>0.28276923472357429</c:v>
                </c:pt>
                <c:pt idx="7">
                  <c:v>0.27686701798732727</c:v>
                </c:pt>
                <c:pt idx="8">
                  <c:v>0.27179715634898038</c:v>
                </c:pt>
                <c:pt idx="9">
                  <c:v>0.26811732420625689</c:v>
                </c:pt>
                <c:pt idx="10">
                  <c:v>0.2601579263797088</c:v>
                </c:pt>
                <c:pt idx="11">
                  <c:v>0.25522046349517041</c:v>
                </c:pt>
                <c:pt idx="12">
                  <c:v>0.24400885485492282</c:v>
                </c:pt>
                <c:pt idx="13">
                  <c:v>0.24251824112291129</c:v>
                </c:pt>
                <c:pt idx="14">
                  <c:v>0.23796613185452586</c:v>
                </c:pt>
                <c:pt idx="15">
                  <c:v>0.23500615339309461</c:v>
                </c:pt>
                <c:pt idx="16">
                  <c:v>0.22877334888307679</c:v>
                </c:pt>
                <c:pt idx="17">
                  <c:v>0.22507386485915015</c:v>
                </c:pt>
                <c:pt idx="18">
                  <c:v>0.22129058772335164</c:v>
                </c:pt>
                <c:pt idx="19">
                  <c:v>0.21367412903108102</c:v>
                </c:pt>
                <c:pt idx="20">
                  <c:v>0.2116279987898369</c:v>
                </c:pt>
                <c:pt idx="21">
                  <c:v>0.20827688438682992</c:v>
                </c:pt>
                <c:pt idx="22">
                  <c:v>0.20806680128801153</c:v>
                </c:pt>
                <c:pt idx="23">
                  <c:v>0.18645777912811004</c:v>
                </c:pt>
                <c:pt idx="24">
                  <c:v>0.17870076538581856</c:v>
                </c:pt>
                <c:pt idx="25">
                  <c:v>0.17404920860268888</c:v>
                </c:pt>
                <c:pt idx="26">
                  <c:v>0.16788760743035228</c:v>
                </c:pt>
                <c:pt idx="27">
                  <c:v>0.1506980179029534</c:v>
                </c:pt>
                <c:pt idx="28">
                  <c:v>0.11287865920442529</c:v>
                </c:pt>
              </c:numCache>
            </c:numRef>
          </c:val>
        </c:ser>
        <c:axId val="95117696"/>
        <c:axId val="95119232"/>
      </c:barChart>
      <c:catAx>
        <c:axId val="95117696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>
                <a:latin typeface="Arial"/>
                <a:ea typeface="Arial"/>
                <a:cs typeface="Arial"/>
              </a:defRPr>
            </a:pPr>
            <a:endParaRPr lang="zh-CN"/>
          </a:p>
        </c:txPr>
        <c:crossAx val="95119232"/>
        <c:crosses val="autoZero"/>
        <c:auto val="1"/>
        <c:lblAlgn val="ctr"/>
        <c:lblOffset val="100"/>
      </c:catAx>
      <c:valAx>
        <c:axId val="95119232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sz="800">
                <a:latin typeface="Arial"/>
                <a:ea typeface="Arial"/>
                <a:cs typeface="Arial"/>
              </a:defRPr>
            </a:pPr>
            <a:endParaRPr lang="zh-CN"/>
          </a:p>
        </c:txPr>
        <c:crossAx val="951176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66022957357603118"/>
          <c:y val="6.285707678610658E-2"/>
          <c:w val="0.27031342673074982"/>
          <c:h val="8.5454230115508678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800">
              <a:latin typeface="华文细黑"/>
              <a:ea typeface="华文细黑"/>
              <a:cs typeface="华文细黑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00">
          <a:latin typeface="华文细黑"/>
          <a:ea typeface="华文细黑"/>
          <a:cs typeface="华文细黑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78E8-6AA7-4007-B42E-B9FE5C3B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5</Pages>
  <Words>548</Words>
  <Characters>3128</Characters>
  <Application>Microsoft Office Word</Application>
  <DocSecurity>0</DocSecurity>
  <Lines>26</Lines>
  <Paragraphs>7</Paragraphs>
  <ScaleCrop>false</ScaleCrop>
  <Company>fsfund</Company>
  <LinksUpToDate>false</LinksUpToDate>
  <CharactersWithSpaces>3669</CharactersWithSpaces>
  <SharedDoc>false</SharedDoc>
  <HLinks>
    <vt:vector size="6" baseType="variant">
      <vt:variant>
        <vt:i4>8126485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cid:image001.jpg@01CDCBB5.5B37E000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lin_wang</dc:creator>
  <cp:lastModifiedBy>ronghe_zhang</cp:lastModifiedBy>
  <cp:revision>34</cp:revision>
  <dcterms:created xsi:type="dcterms:W3CDTF">2014-04-19T14:09:00Z</dcterms:created>
  <dcterms:modified xsi:type="dcterms:W3CDTF">2014-09-15T02:05:00Z</dcterms:modified>
</cp:coreProperties>
</file>